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7"/>
        <w:gridCol w:w="6"/>
        <w:gridCol w:w="2333"/>
        <w:gridCol w:w="9"/>
        <w:gridCol w:w="2335"/>
        <w:gridCol w:w="9"/>
        <w:gridCol w:w="2343"/>
        <w:gridCol w:w="2345"/>
        <w:gridCol w:w="2344"/>
        <w:gridCol w:w="2346"/>
      </w:tblGrid>
      <w:tr w:rsidR="00571C74" w:rsidRPr="007571D8" w14:paraId="0DAC5539" w14:textId="77777777" w:rsidTr="00E05C11">
        <w:trPr>
          <w:trHeight w:val="164"/>
        </w:trPr>
        <w:tc>
          <w:tcPr>
            <w:tcW w:w="1813" w:type="dxa"/>
            <w:gridSpan w:val="2"/>
            <w:vMerge w:val="restart"/>
            <w:vAlign w:val="center"/>
          </w:tcPr>
          <w:p w14:paraId="0049D07A" w14:textId="77777777" w:rsidR="00571C74" w:rsidRPr="007571D8" w:rsidRDefault="00571C74" w:rsidP="00571C74">
            <w:pPr>
              <w:tabs>
                <w:tab w:val="left" w:pos="1095"/>
              </w:tabs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Subjects</w:t>
            </w:r>
          </w:p>
        </w:tc>
        <w:tc>
          <w:tcPr>
            <w:tcW w:w="4686" w:type="dxa"/>
            <w:gridSpan w:val="4"/>
            <w:tcBorders>
              <w:right w:val="single" w:sz="24" w:space="0" w:color="auto"/>
            </w:tcBorders>
          </w:tcPr>
          <w:p w14:paraId="2ACF82BB" w14:textId="77777777" w:rsidR="00571C74" w:rsidRPr="007571D8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Autumn Term</w:t>
            </w:r>
          </w:p>
        </w:tc>
        <w:tc>
          <w:tcPr>
            <w:tcW w:w="4688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75D7126E" w14:textId="77777777" w:rsidR="00571C74" w:rsidRPr="007571D8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Spring Term</w:t>
            </w:r>
          </w:p>
        </w:tc>
        <w:tc>
          <w:tcPr>
            <w:tcW w:w="4690" w:type="dxa"/>
            <w:gridSpan w:val="2"/>
            <w:tcBorders>
              <w:left w:val="single" w:sz="24" w:space="0" w:color="auto"/>
            </w:tcBorders>
          </w:tcPr>
          <w:p w14:paraId="56EAEDA9" w14:textId="77777777" w:rsidR="00571C74" w:rsidRPr="007571D8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Summer Term</w:t>
            </w:r>
          </w:p>
        </w:tc>
      </w:tr>
      <w:tr w:rsidR="00571C74" w:rsidRPr="007571D8" w14:paraId="1D616801" w14:textId="77777777" w:rsidTr="00E05C11">
        <w:trPr>
          <w:trHeight w:val="273"/>
        </w:trPr>
        <w:tc>
          <w:tcPr>
            <w:tcW w:w="1813" w:type="dxa"/>
            <w:gridSpan w:val="2"/>
            <w:vMerge/>
          </w:tcPr>
          <w:p w14:paraId="274E239B" w14:textId="77777777" w:rsidR="00571C74" w:rsidRPr="007571D8" w:rsidRDefault="00571C74" w:rsidP="000C2437">
            <w:pPr>
              <w:tabs>
                <w:tab w:val="left" w:pos="109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42" w:type="dxa"/>
            <w:gridSpan w:val="2"/>
            <w:tcBorders>
              <w:bottom w:val="single" w:sz="4" w:space="0" w:color="auto"/>
            </w:tcBorders>
          </w:tcPr>
          <w:p w14:paraId="7BB8B81D" w14:textId="77777777" w:rsidR="00571C74" w:rsidRPr="007571D8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1a</w:t>
            </w:r>
          </w:p>
        </w:tc>
        <w:tc>
          <w:tcPr>
            <w:tcW w:w="2344" w:type="dxa"/>
            <w:gridSpan w:val="2"/>
            <w:tcBorders>
              <w:bottom w:val="single" w:sz="4" w:space="0" w:color="auto"/>
              <w:right w:val="single" w:sz="24" w:space="0" w:color="auto"/>
            </w:tcBorders>
          </w:tcPr>
          <w:p w14:paraId="787C2352" w14:textId="77777777" w:rsidR="00571C74" w:rsidRPr="007571D8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1b</w:t>
            </w:r>
          </w:p>
        </w:tc>
        <w:tc>
          <w:tcPr>
            <w:tcW w:w="2343" w:type="dxa"/>
            <w:tcBorders>
              <w:left w:val="single" w:sz="24" w:space="0" w:color="auto"/>
              <w:bottom w:val="single" w:sz="4" w:space="0" w:color="auto"/>
            </w:tcBorders>
          </w:tcPr>
          <w:p w14:paraId="4D640B7B" w14:textId="77777777" w:rsidR="00571C74" w:rsidRPr="007571D8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2a</w:t>
            </w:r>
          </w:p>
        </w:tc>
        <w:tc>
          <w:tcPr>
            <w:tcW w:w="2345" w:type="dxa"/>
            <w:tcBorders>
              <w:bottom w:val="single" w:sz="4" w:space="0" w:color="auto"/>
              <w:right w:val="single" w:sz="24" w:space="0" w:color="auto"/>
            </w:tcBorders>
          </w:tcPr>
          <w:p w14:paraId="12194FEB" w14:textId="77777777" w:rsidR="00571C74" w:rsidRPr="007571D8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2b</w:t>
            </w:r>
          </w:p>
        </w:tc>
        <w:tc>
          <w:tcPr>
            <w:tcW w:w="2344" w:type="dxa"/>
            <w:tcBorders>
              <w:left w:val="single" w:sz="24" w:space="0" w:color="auto"/>
              <w:bottom w:val="single" w:sz="4" w:space="0" w:color="auto"/>
            </w:tcBorders>
          </w:tcPr>
          <w:p w14:paraId="701BA2DD" w14:textId="77777777" w:rsidR="00571C74" w:rsidRPr="007571D8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3a</w:t>
            </w:r>
          </w:p>
        </w:tc>
        <w:tc>
          <w:tcPr>
            <w:tcW w:w="2346" w:type="dxa"/>
            <w:tcBorders>
              <w:bottom w:val="single" w:sz="4" w:space="0" w:color="auto"/>
            </w:tcBorders>
          </w:tcPr>
          <w:p w14:paraId="6F43F6D6" w14:textId="77777777" w:rsidR="00571C74" w:rsidRPr="007571D8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3b</w:t>
            </w:r>
          </w:p>
        </w:tc>
      </w:tr>
      <w:tr w:rsidR="00CE7B24" w:rsidRPr="007571D8" w14:paraId="7C1F82D6" w14:textId="77777777" w:rsidTr="00F82F8E">
        <w:trPr>
          <w:trHeight w:val="386"/>
        </w:trPr>
        <w:tc>
          <w:tcPr>
            <w:tcW w:w="1813" w:type="dxa"/>
            <w:gridSpan w:val="2"/>
            <w:shd w:val="clear" w:color="auto" w:fill="auto"/>
          </w:tcPr>
          <w:p w14:paraId="3CDFB65F" w14:textId="7D962D81" w:rsidR="00CE7B24" w:rsidRDefault="002C452D" w:rsidP="00CE7B2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Highlighted topics need looking at.</w:t>
            </w:r>
          </w:p>
          <w:p w14:paraId="055CBA95" w14:textId="77777777" w:rsidR="002C452D" w:rsidRPr="002C452D" w:rsidRDefault="002C452D" w:rsidP="00CE7B24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35ACAFBA" w14:textId="1833A181" w:rsidR="00CE7B24" w:rsidRPr="007571D8" w:rsidRDefault="00CE7B24" w:rsidP="007E319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Topic and Outcome</w:t>
            </w:r>
          </w:p>
        </w:tc>
        <w:tc>
          <w:tcPr>
            <w:tcW w:w="2342" w:type="dxa"/>
            <w:gridSpan w:val="2"/>
            <w:shd w:val="clear" w:color="auto" w:fill="auto"/>
          </w:tcPr>
          <w:p w14:paraId="3B671E48" w14:textId="77777777" w:rsidR="002961D8" w:rsidRPr="007B6F89" w:rsidRDefault="002961D8" w:rsidP="002961D8">
            <w:pPr>
              <w:rPr>
                <w:rFonts w:asciiTheme="minorHAnsi" w:hAnsiTheme="minorHAnsi"/>
                <w:b/>
              </w:rPr>
            </w:pPr>
            <w:r w:rsidRPr="007B6F89">
              <w:rPr>
                <w:rFonts w:asciiTheme="minorHAnsi" w:hAnsiTheme="minorHAnsi"/>
                <w:b/>
              </w:rPr>
              <w:t>Changes</w:t>
            </w:r>
          </w:p>
          <w:p w14:paraId="7E019382" w14:textId="77777777" w:rsidR="002961D8" w:rsidRPr="007B6F89" w:rsidRDefault="002961D8" w:rsidP="002961D8">
            <w:pPr>
              <w:rPr>
                <w:rFonts w:asciiTheme="minorHAnsi" w:hAnsiTheme="minorHAnsi"/>
              </w:rPr>
            </w:pPr>
          </w:p>
          <w:p w14:paraId="1D84DCE3" w14:textId="77777777" w:rsidR="002961D8" w:rsidRPr="007B6F89" w:rsidRDefault="002961D8" w:rsidP="002961D8">
            <w:pPr>
              <w:rPr>
                <w:rFonts w:asciiTheme="minorHAnsi" w:hAnsiTheme="minorHAnsi"/>
              </w:rPr>
            </w:pPr>
            <w:r w:rsidRPr="007B6F89">
              <w:rPr>
                <w:rFonts w:asciiTheme="minorHAnsi" w:hAnsiTheme="minorHAnsi"/>
              </w:rPr>
              <w:t>Chalk pit visit</w:t>
            </w:r>
          </w:p>
          <w:p w14:paraId="795D80C3" w14:textId="59D96238" w:rsidR="00CE7B24" w:rsidRPr="007B6F89" w:rsidRDefault="00F22F20" w:rsidP="004603D0">
            <w:pPr>
              <w:rPr>
                <w:rFonts w:asciiTheme="minorHAnsi" w:hAnsiTheme="minorHAnsi"/>
              </w:rPr>
            </w:pPr>
            <w:r w:rsidRPr="007B6F89">
              <w:rPr>
                <w:rFonts w:asciiTheme="minorHAnsi" w:hAnsiTheme="minorHAnsi"/>
              </w:rPr>
              <w:t>(local outing</w:t>
            </w:r>
            <w:r w:rsidR="002961D8" w:rsidRPr="007B6F89">
              <w:rPr>
                <w:rFonts w:asciiTheme="minorHAnsi" w:hAnsiTheme="minorHAnsi"/>
              </w:rPr>
              <w:t>)</w:t>
            </w:r>
            <w:r w:rsidR="00EA7B2B" w:rsidRPr="007B6F8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1D87F579" w14:textId="77777777" w:rsidR="002961D8" w:rsidRPr="007B6F89" w:rsidRDefault="002961D8" w:rsidP="002961D8">
            <w:pPr>
              <w:rPr>
                <w:rFonts w:asciiTheme="minorHAnsi" w:hAnsiTheme="minorHAnsi"/>
              </w:rPr>
            </w:pPr>
            <w:r w:rsidRPr="007B6F89">
              <w:rPr>
                <w:rFonts w:asciiTheme="minorHAnsi" w:hAnsiTheme="minorHAnsi"/>
                <w:b/>
              </w:rPr>
              <w:t>Race to the Pole</w:t>
            </w:r>
            <w:r w:rsidRPr="007B6F89">
              <w:rPr>
                <w:rFonts w:asciiTheme="minorHAnsi" w:hAnsiTheme="minorHAnsi"/>
              </w:rPr>
              <w:t xml:space="preserve"> </w:t>
            </w:r>
          </w:p>
          <w:p w14:paraId="03E0F010" w14:textId="77777777" w:rsidR="002961D8" w:rsidRPr="007B6F89" w:rsidRDefault="002961D8" w:rsidP="002961D8">
            <w:pPr>
              <w:rPr>
                <w:rFonts w:asciiTheme="minorHAnsi" w:hAnsiTheme="minorHAnsi"/>
              </w:rPr>
            </w:pPr>
          </w:p>
          <w:p w14:paraId="676645C4" w14:textId="77777777" w:rsidR="002961D8" w:rsidRPr="007B6F89" w:rsidRDefault="002961D8" w:rsidP="002961D8">
            <w:pPr>
              <w:rPr>
                <w:rFonts w:asciiTheme="minorHAnsi" w:hAnsiTheme="minorHAnsi"/>
              </w:rPr>
            </w:pPr>
          </w:p>
          <w:p w14:paraId="598F53A2" w14:textId="77777777" w:rsidR="002961D8" w:rsidRPr="007B6F89" w:rsidRDefault="002961D8" w:rsidP="002961D8">
            <w:pPr>
              <w:rPr>
                <w:rFonts w:asciiTheme="minorHAnsi" w:hAnsiTheme="minorHAnsi"/>
              </w:rPr>
            </w:pPr>
            <w:r w:rsidRPr="007B6F89">
              <w:rPr>
                <w:rFonts w:asciiTheme="minorHAnsi" w:hAnsiTheme="minorHAnsi"/>
              </w:rPr>
              <w:t>Polar Museum</w:t>
            </w:r>
          </w:p>
          <w:p w14:paraId="11EF1B85" w14:textId="4AFAC1B9" w:rsidR="00CE7B24" w:rsidRPr="007B6F89" w:rsidRDefault="002961D8" w:rsidP="004603D0">
            <w:pPr>
              <w:rPr>
                <w:rFonts w:asciiTheme="minorHAnsi" w:hAnsiTheme="minorHAnsi"/>
              </w:rPr>
            </w:pPr>
            <w:r w:rsidRPr="007B6F89">
              <w:rPr>
                <w:rFonts w:asciiTheme="minorHAnsi" w:hAnsiTheme="minorHAnsi"/>
              </w:rPr>
              <w:t>(historical event)</w:t>
            </w:r>
            <w:r w:rsidR="00EA7B2B" w:rsidRPr="007B6F8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38559CBA" w14:textId="77777777" w:rsidR="002961D8" w:rsidRPr="007B6F89" w:rsidRDefault="002961D8" w:rsidP="002961D8">
            <w:pPr>
              <w:rPr>
                <w:rFonts w:asciiTheme="minorHAnsi" w:hAnsiTheme="minorHAnsi"/>
                <w:b/>
              </w:rPr>
            </w:pPr>
            <w:r w:rsidRPr="007B6F89">
              <w:rPr>
                <w:rFonts w:asciiTheme="minorHAnsi" w:hAnsiTheme="minorHAnsi"/>
                <w:b/>
              </w:rPr>
              <w:t>Across the Atlantic</w:t>
            </w:r>
          </w:p>
          <w:p w14:paraId="476A566C" w14:textId="77777777" w:rsidR="002961D8" w:rsidRPr="007B6F89" w:rsidRDefault="002961D8" w:rsidP="002961D8">
            <w:pPr>
              <w:rPr>
                <w:rFonts w:asciiTheme="minorHAnsi" w:hAnsiTheme="minorHAnsi"/>
                <w:b/>
              </w:rPr>
            </w:pPr>
          </w:p>
          <w:p w14:paraId="558258AE" w14:textId="77777777" w:rsidR="002961D8" w:rsidRPr="007B6F89" w:rsidRDefault="002961D8" w:rsidP="002961D8">
            <w:pPr>
              <w:rPr>
                <w:rFonts w:asciiTheme="minorHAnsi" w:hAnsiTheme="minorHAnsi"/>
              </w:rPr>
            </w:pPr>
          </w:p>
          <w:p w14:paraId="0BE74DD9" w14:textId="10E6A0B0" w:rsidR="00CE7B24" w:rsidRPr="007B6F89" w:rsidRDefault="00BE5CB3" w:rsidP="004603D0">
            <w:pPr>
              <w:rPr>
                <w:rFonts w:asciiTheme="minorHAnsi" w:hAnsiTheme="minorHAnsi"/>
              </w:rPr>
            </w:pPr>
            <w:r w:rsidRPr="007B6F89">
              <w:rPr>
                <w:rFonts w:asciiTheme="minorHAnsi" w:hAnsiTheme="minorHAnsi"/>
              </w:rPr>
              <w:t xml:space="preserve">Church visit (completed in </w:t>
            </w:r>
            <w:proofErr w:type="spellStart"/>
            <w:r w:rsidRPr="007B6F89">
              <w:rPr>
                <w:rFonts w:asciiTheme="minorHAnsi" w:hAnsiTheme="minorHAnsi"/>
              </w:rPr>
              <w:t>AutB</w:t>
            </w:r>
            <w:proofErr w:type="spellEnd"/>
            <w:r w:rsidRPr="007B6F89">
              <w:rPr>
                <w:rFonts w:asciiTheme="minorHAnsi" w:hAnsiTheme="minorHAnsi"/>
              </w:rPr>
              <w:t>)</w:t>
            </w:r>
            <w:r w:rsidR="00EA7B2B" w:rsidRPr="007B6F8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4E6A4BEF" w14:textId="77777777" w:rsidR="002961D8" w:rsidRPr="007B6F89" w:rsidRDefault="002961D8" w:rsidP="002961D8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7B6F89">
              <w:rPr>
                <w:rFonts w:asciiTheme="minorHAnsi" w:hAnsiTheme="minorHAnsi"/>
                <w:b/>
                <w:sz w:val="18"/>
                <w:szCs w:val="18"/>
              </w:rPr>
              <w:t>The Golden Islamic Age</w:t>
            </w:r>
          </w:p>
          <w:p w14:paraId="5EEFF1AE" w14:textId="77777777" w:rsidR="002961D8" w:rsidRPr="007B6F89" w:rsidRDefault="002961D8" w:rsidP="002961D8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36178298" w14:textId="77777777" w:rsidR="002961D8" w:rsidRPr="007B6F89" w:rsidRDefault="002961D8" w:rsidP="002961D8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3EF9C7A7" w14:textId="5826852F" w:rsidR="002961D8" w:rsidRPr="007B6F89" w:rsidRDefault="00FA680C" w:rsidP="002961D8">
            <w:pPr>
              <w:rPr>
                <w:rFonts w:asciiTheme="minorHAnsi" w:hAnsiTheme="minorHAnsi"/>
                <w:sz w:val="18"/>
                <w:szCs w:val="18"/>
              </w:rPr>
            </w:pPr>
            <w:r w:rsidRPr="007B6F89">
              <w:rPr>
                <w:rFonts w:asciiTheme="minorHAnsi" w:hAnsiTheme="minorHAnsi"/>
                <w:sz w:val="18"/>
                <w:szCs w:val="18"/>
              </w:rPr>
              <w:t>Mosque V</w:t>
            </w:r>
            <w:r w:rsidR="002961D8" w:rsidRPr="007B6F89">
              <w:rPr>
                <w:rFonts w:asciiTheme="minorHAnsi" w:hAnsiTheme="minorHAnsi"/>
                <w:sz w:val="18"/>
                <w:szCs w:val="18"/>
              </w:rPr>
              <w:t>isit</w:t>
            </w:r>
          </w:p>
          <w:p w14:paraId="344ED1D9" w14:textId="7AAF488A" w:rsidR="00CE7B24" w:rsidRPr="007B6F89" w:rsidRDefault="002961D8" w:rsidP="004603D0">
            <w:pPr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7B6F89">
              <w:rPr>
                <w:rFonts w:asciiTheme="minorHAnsi" w:hAnsiTheme="minorHAnsi"/>
                <w:sz w:val="18"/>
                <w:szCs w:val="18"/>
              </w:rPr>
              <w:t>(cultural event)</w:t>
            </w:r>
            <w:r w:rsidR="00EA7B2B" w:rsidRPr="007B6F89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2F62E5B3" w14:textId="77777777" w:rsidR="002961D8" w:rsidRPr="007B6F89" w:rsidRDefault="002961D8" w:rsidP="002961D8">
            <w:pPr>
              <w:rPr>
                <w:rFonts w:asciiTheme="minorHAnsi" w:hAnsiTheme="minorHAnsi"/>
                <w:b/>
              </w:rPr>
            </w:pPr>
            <w:r w:rsidRPr="007B6F89">
              <w:rPr>
                <w:rFonts w:asciiTheme="minorHAnsi" w:hAnsiTheme="minorHAnsi"/>
                <w:b/>
              </w:rPr>
              <w:t xml:space="preserve">Roman Britain </w:t>
            </w:r>
          </w:p>
          <w:p w14:paraId="0012BFE6" w14:textId="77777777" w:rsidR="002961D8" w:rsidRPr="007B6F89" w:rsidRDefault="002961D8" w:rsidP="002961D8">
            <w:pPr>
              <w:rPr>
                <w:rFonts w:asciiTheme="minorHAnsi" w:hAnsiTheme="minorHAnsi"/>
                <w:b/>
              </w:rPr>
            </w:pPr>
          </w:p>
          <w:p w14:paraId="6A58930C" w14:textId="77777777" w:rsidR="002961D8" w:rsidRPr="007B6F89" w:rsidRDefault="002961D8" w:rsidP="002961D8">
            <w:pPr>
              <w:rPr>
                <w:rFonts w:asciiTheme="minorHAnsi" w:hAnsiTheme="minorHAnsi"/>
              </w:rPr>
            </w:pPr>
          </w:p>
          <w:p w14:paraId="2F8E519D" w14:textId="77777777" w:rsidR="00CE7B24" w:rsidRPr="007B6F89" w:rsidRDefault="002961D8" w:rsidP="00FA680C">
            <w:pPr>
              <w:rPr>
                <w:rFonts w:asciiTheme="minorHAnsi" w:hAnsiTheme="minorHAnsi"/>
              </w:rPr>
            </w:pPr>
            <w:r w:rsidRPr="007B6F89">
              <w:rPr>
                <w:rFonts w:asciiTheme="minorHAnsi" w:hAnsiTheme="minorHAnsi"/>
              </w:rPr>
              <w:t>Roman</w:t>
            </w:r>
            <w:r w:rsidR="00FA680C" w:rsidRPr="007B6F89">
              <w:rPr>
                <w:rFonts w:asciiTheme="minorHAnsi" w:hAnsiTheme="minorHAnsi"/>
              </w:rPr>
              <w:t xml:space="preserve"> Day</w:t>
            </w:r>
            <w:r w:rsidRPr="007B6F89">
              <w:rPr>
                <w:rFonts w:asciiTheme="minorHAnsi" w:hAnsiTheme="minorHAnsi"/>
              </w:rPr>
              <w:t xml:space="preserve"> Celebration </w:t>
            </w:r>
          </w:p>
          <w:p w14:paraId="23E78B6D" w14:textId="317ED6B6" w:rsidR="00EA7B2B" w:rsidRPr="007B6F89" w:rsidRDefault="00EA7B2B" w:rsidP="00FA680C">
            <w:pPr>
              <w:rPr>
                <w:rFonts w:asciiTheme="minorHAnsi" w:hAnsiTheme="minorHAnsi"/>
                <w:color w:val="FF0000"/>
              </w:rPr>
            </w:pPr>
          </w:p>
        </w:tc>
        <w:tc>
          <w:tcPr>
            <w:tcW w:w="2346" w:type="dxa"/>
            <w:shd w:val="clear" w:color="auto" w:fill="auto"/>
          </w:tcPr>
          <w:p w14:paraId="656D162E" w14:textId="77777777" w:rsidR="002961D8" w:rsidRPr="007B6F89" w:rsidRDefault="002961D8" w:rsidP="002961D8">
            <w:pPr>
              <w:rPr>
                <w:rFonts w:asciiTheme="minorHAnsi" w:hAnsiTheme="minorHAnsi"/>
                <w:b/>
              </w:rPr>
            </w:pPr>
            <w:r w:rsidRPr="007B6F89">
              <w:rPr>
                <w:rFonts w:asciiTheme="minorHAnsi" w:hAnsiTheme="minorHAnsi"/>
                <w:b/>
              </w:rPr>
              <w:t xml:space="preserve">The Great Outdoors </w:t>
            </w:r>
          </w:p>
          <w:p w14:paraId="24F8E28A" w14:textId="77777777" w:rsidR="002961D8" w:rsidRPr="007B6F89" w:rsidRDefault="002961D8" w:rsidP="002961D8">
            <w:pPr>
              <w:rPr>
                <w:rFonts w:asciiTheme="minorHAnsi" w:hAnsiTheme="minorHAnsi"/>
                <w:b/>
              </w:rPr>
            </w:pPr>
          </w:p>
          <w:p w14:paraId="53FB6725" w14:textId="6CEC4CE4" w:rsidR="002961D8" w:rsidRPr="007B6F89" w:rsidRDefault="002961D8" w:rsidP="002961D8">
            <w:pPr>
              <w:rPr>
                <w:rFonts w:asciiTheme="minorHAnsi" w:hAnsiTheme="minorHAnsi"/>
              </w:rPr>
            </w:pPr>
          </w:p>
          <w:p w14:paraId="61B92A4A" w14:textId="23A35CC7" w:rsidR="00F22F20" w:rsidRPr="007B6F89" w:rsidRDefault="00F22F20" w:rsidP="002961D8">
            <w:pPr>
              <w:rPr>
                <w:rFonts w:asciiTheme="minorHAnsi" w:hAnsiTheme="minorHAnsi"/>
              </w:rPr>
            </w:pPr>
            <w:r w:rsidRPr="007B6F89">
              <w:rPr>
                <w:rFonts w:asciiTheme="minorHAnsi" w:hAnsiTheme="minorHAnsi"/>
              </w:rPr>
              <w:t>Cherry Hinton Park Visit</w:t>
            </w:r>
          </w:p>
          <w:p w14:paraId="410DA684" w14:textId="77777777" w:rsidR="00CE7B24" w:rsidRPr="007B6F89" w:rsidRDefault="00F22F20" w:rsidP="002961D8">
            <w:pPr>
              <w:rPr>
                <w:rFonts w:asciiTheme="minorHAnsi" w:hAnsiTheme="minorHAnsi"/>
              </w:rPr>
            </w:pPr>
            <w:r w:rsidRPr="007B6F89">
              <w:rPr>
                <w:rFonts w:asciiTheme="minorHAnsi" w:hAnsiTheme="minorHAnsi"/>
              </w:rPr>
              <w:t>(local outing)</w:t>
            </w:r>
            <w:r w:rsidR="00EA7B2B" w:rsidRPr="007B6F89">
              <w:rPr>
                <w:rFonts w:asciiTheme="minorHAnsi" w:hAnsiTheme="minorHAnsi"/>
              </w:rPr>
              <w:t xml:space="preserve"> </w:t>
            </w:r>
          </w:p>
          <w:p w14:paraId="27AEE8A3" w14:textId="69FFD244" w:rsidR="00EA7B2B" w:rsidRPr="007B6F89" w:rsidRDefault="00EA7B2B" w:rsidP="002961D8">
            <w:pPr>
              <w:rPr>
                <w:rFonts w:asciiTheme="minorHAnsi" w:hAnsiTheme="minorHAnsi"/>
              </w:rPr>
            </w:pPr>
          </w:p>
        </w:tc>
      </w:tr>
      <w:tr w:rsidR="002961D8" w:rsidRPr="007571D8" w14:paraId="684148B4" w14:textId="77777777" w:rsidTr="00A51E14">
        <w:trPr>
          <w:trHeight w:val="1863"/>
        </w:trPr>
        <w:tc>
          <w:tcPr>
            <w:tcW w:w="1813" w:type="dxa"/>
            <w:gridSpan w:val="2"/>
            <w:vAlign w:val="center"/>
          </w:tcPr>
          <w:p w14:paraId="5FEB52D6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English</w:t>
            </w:r>
          </w:p>
          <w:p w14:paraId="61D5C8C3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  <w:p w14:paraId="6183C5B1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Include some digital media stimuli</w:t>
            </w:r>
          </w:p>
        </w:tc>
        <w:tc>
          <w:tcPr>
            <w:tcW w:w="2342" w:type="dxa"/>
            <w:gridSpan w:val="2"/>
            <w:shd w:val="clear" w:color="auto" w:fill="auto"/>
          </w:tcPr>
          <w:p w14:paraId="0F8D248D" w14:textId="77777777" w:rsidR="00EA7B2B" w:rsidRPr="007B6F89" w:rsidRDefault="00EA7B2B" w:rsidP="002961D8">
            <w:pPr>
              <w:rPr>
                <w:rFonts w:asciiTheme="minorHAnsi" w:hAnsiTheme="minorHAnsi" w:cstheme="minorHAnsi"/>
                <w:strike/>
              </w:rPr>
            </w:pPr>
          </w:p>
          <w:p w14:paraId="61976B41" w14:textId="77777777" w:rsidR="00EA7B2B" w:rsidRPr="007B6F89" w:rsidRDefault="00EA7B2B" w:rsidP="00EA7B2B">
            <w:pPr>
              <w:rPr>
                <w:rFonts w:asciiTheme="minorHAnsi" w:hAnsiTheme="minorHAnsi" w:cstheme="minorHAnsi"/>
                <w:b/>
              </w:rPr>
            </w:pPr>
            <w:r w:rsidRPr="007B6F89">
              <w:rPr>
                <w:rFonts w:asciiTheme="minorHAnsi" w:hAnsiTheme="minorHAnsi" w:cstheme="minorHAnsi"/>
              </w:rPr>
              <w:t xml:space="preserve">Narrative – </w:t>
            </w:r>
            <w:r w:rsidRPr="007B6F89">
              <w:rPr>
                <w:rFonts w:asciiTheme="minorHAnsi" w:hAnsiTheme="minorHAnsi" w:cstheme="minorHAnsi"/>
                <w:b/>
              </w:rPr>
              <w:t>Charlie and the Chocolate Factory</w:t>
            </w:r>
          </w:p>
          <w:p w14:paraId="5EE762F2" w14:textId="77777777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</w:p>
          <w:p w14:paraId="6DCBD6FF" w14:textId="3A87C824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  <w:r w:rsidRPr="007B6F89">
              <w:rPr>
                <w:rFonts w:asciiTheme="minorHAnsi" w:hAnsiTheme="minorHAnsi" w:cstheme="minorHAnsi"/>
              </w:rPr>
              <w:t xml:space="preserve">Non-fiction: </w:t>
            </w:r>
            <w:r w:rsidR="001533DB" w:rsidRPr="007B6F89">
              <w:rPr>
                <w:rFonts w:asciiTheme="minorHAnsi" w:hAnsiTheme="minorHAnsi" w:cstheme="minorHAnsi"/>
              </w:rPr>
              <w:t xml:space="preserve">explanation text </w:t>
            </w:r>
            <w:r w:rsidR="00EA5BE7" w:rsidRPr="007B6F89">
              <w:rPr>
                <w:rFonts w:asciiTheme="minorHAnsi" w:hAnsiTheme="minorHAnsi" w:cstheme="minorHAnsi"/>
              </w:rPr>
              <w:t xml:space="preserve">– </w:t>
            </w:r>
            <w:r w:rsidR="00EA5BE7" w:rsidRPr="007B6F89">
              <w:rPr>
                <w:rFonts w:asciiTheme="minorHAnsi" w:hAnsiTheme="minorHAnsi" w:cstheme="minorHAnsi"/>
                <w:b/>
              </w:rPr>
              <w:t>Once Upon a Raindrop</w:t>
            </w:r>
            <w:r w:rsidRPr="007B6F89">
              <w:rPr>
                <w:rFonts w:asciiTheme="minorHAnsi" w:hAnsiTheme="minorHAnsi" w:cstheme="minorHAnsi"/>
              </w:rPr>
              <w:t xml:space="preserve"> </w:t>
            </w:r>
          </w:p>
          <w:p w14:paraId="4003E2DB" w14:textId="77777777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</w:p>
          <w:p w14:paraId="7022CCE3" w14:textId="23104F48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  <w:r w:rsidRPr="007B6F89">
              <w:rPr>
                <w:rFonts w:asciiTheme="minorHAnsi" w:hAnsiTheme="minorHAnsi" w:cstheme="minorHAnsi"/>
              </w:rPr>
              <w:t>Poetry</w:t>
            </w:r>
            <w:r w:rsidR="00EA5BE7" w:rsidRPr="007B6F89">
              <w:rPr>
                <w:rFonts w:asciiTheme="minorHAnsi" w:hAnsiTheme="minorHAnsi" w:cstheme="minorHAnsi"/>
              </w:rPr>
              <w:t xml:space="preserve"> – </w:t>
            </w:r>
            <w:r w:rsidR="00EA5BE7" w:rsidRPr="007B6F89">
              <w:rPr>
                <w:rFonts w:asciiTheme="minorHAnsi" w:hAnsiTheme="minorHAnsi" w:cstheme="minorHAnsi"/>
                <w:b/>
              </w:rPr>
              <w:t>The River</w:t>
            </w:r>
            <w:r w:rsidRPr="007B6F89">
              <w:rPr>
                <w:rFonts w:asciiTheme="minorHAnsi" w:hAnsiTheme="minorHAnsi" w:cstheme="minorHAnsi"/>
              </w:rPr>
              <w:t xml:space="preserve"> </w:t>
            </w:r>
          </w:p>
          <w:p w14:paraId="021B1ECC" w14:textId="77777777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</w:p>
          <w:p w14:paraId="0AADF9F2" w14:textId="77777777" w:rsidR="002961D8" w:rsidRPr="007B6F89" w:rsidRDefault="002961D8" w:rsidP="002961D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633EF8C6" w14:textId="2FB47CF4" w:rsidR="002961D8" w:rsidRPr="007B6F89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B6F89">
              <w:rPr>
                <w:rFonts w:asciiTheme="minorHAnsi" w:hAnsiTheme="minorHAnsi" w:cstheme="minorHAnsi"/>
              </w:rPr>
              <w:t xml:space="preserve">Non-fiction: </w:t>
            </w:r>
            <w:r w:rsidR="009C1A8B" w:rsidRPr="007B6F89">
              <w:rPr>
                <w:rFonts w:asciiTheme="minorHAnsi" w:hAnsiTheme="minorHAnsi" w:cstheme="minorHAnsi"/>
              </w:rPr>
              <w:t xml:space="preserve">Persuasive writing – </w:t>
            </w:r>
            <w:r w:rsidR="009C1A8B" w:rsidRPr="007B6F89">
              <w:rPr>
                <w:rFonts w:asciiTheme="minorHAnsi" w:hAnsiTheme="minorHAnsi" w:cstheme="minorHAnsi"/>
                <w:b/>
              </w:rPr>
              <w:t>Letter to an author</w:t>
            </w:r>
            <w:r w:rsidR="00101E4F" w:rsidRPr="007B6F89">
              <w:rPr>
                <w:rFonts w:asciiTheme="minorHAnsi" w:hAnsiTheme="minorHAnsi" w:cstheme="minorHAnsi"/>
                <w:b/>
              </w:rPr>
              <w:t xml:space="preserve"> </w:t>
            </w:r>
            <w:r w:rsidR="00101E4F" w:rsidRPr="007B6F89">
              <w:rPr>
                <w:rFonts w:asciiTheme="minorHAnsi" w:hAnsiTheme="minorHAnsi" w:cstheme="minorHAnsi"/>
              </w:rPr>
              <w:t>(SMALL UNIT)</w:t>
            </w:r>
          </w:p>
          <w:p w14:paraId="01DABEE4" w14:textId="438DD2D6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</w:p>
          <w:p w14:paraId="0EE047A7" w14:textId="77777777" w:rsidR="00EA7B2B" w:rsidRPr="007B6F89" w:rsidRDefault="00EA7B2B" w:rsidP="00EA7B2B">
            <w:pPr>
              <w:rPr>
                <w:rFonts w:asciiTheme="minorHAnsi" w:hAnsiTheme="minorHAnsi" w:cstheme="minorHAnsi"/>
                <w:b/>
              </w:rPr>
            </w:pPr>
            <w:r w:rsidRPr="007B6F89">
              <w:rPr>
                <w:rFonts w:asciiTheme="minorHAnsi" w:hAnsiTheme="minorHAnsi" w:cstheme="minorHAnsi"/>
              </w:rPr>
              <w:t xml:space="preserve">Adventure story – </w:t>
            </w:r>
            <w:r w:rsidRPr="007B6F89">
              <w:rPr>
                <w:rFonts w:asciiTheme="minorHAnsi" w:hAnsiTheme="minorHAnsi" w:cstheme="minorHAnsi"/>
                <w:b/>
              </w:rPr>
              <w:t>Bike Boy</w:t>
            </w:r>
          </w:p>
          <w:p w14:paraId="32DE228D" w14:textId="5FAA04D8" w:rsidR="00EA7B2B" w:rsidRPr="007B6F89" w:rsidRDefault="00EA7B2B" w:rsidP="002961D8">
            <w:pPr>
              <w:rPr>
                <w:rFonts w:asciiTheme="minorHAnsi" w:hAnsiTheme="minorHAnsi" w:cstheme="minorHAnsi"/>
              </w:rPr>
            </w:pPr>
          </w:p>
          <w:p w14:paraId="1888AEDC" w14:textId="50E7A845" w:rsidR="00101E4F" w:rsidRPr="00504C63" w:rsidRDefault="00101E4F" w:rsidP="002961D8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504C63">
              <w:rPr>
                <w:rFonts w:ascii="Calibri" w:hAnsi="Calibri" w:cs="Calibri"/>
                <w:color w:val="000000"/>
                <w:shd w:val="clear" w:color="auto" w:fill="FFFFFF"/>
              </w:rPr>
              <w:t>The Whale by Ethan Murrow and Vita Murrow</w:t>
            </w:r>
          </w:p>
          <w:p w14:paraId="3FD9E714" w14:textId="50B5744D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</w:p>
          <w:p w14:paraId="1E0D063B" w14:textId="2845C8C3" w:rsidR="002961D8" w:rsidRPr="007B6F89" w:rsidRDefault="00101E4F" w:rsidP="002961D8">
            <w:pPr>
              <w:rPr>
                <w:rFonts w:asciiTheme="minorHAnsi" w:hAnsiTheme="minorHAnsi" w:cstheme="minorHAnsi"/>
              </w:rPr>
            </w:pPr>
            <w:r w:rsidRPr="007B6F89">
              <w:rPr>
                <w:rFonts w:asciiTheme="minorHAnsi" w:hAnsiTheme="minorHAnsi" w:cstheme="minorHAnsi"/>
              </w:rPr>
              <w:t>Feast</w:t>
            </w:r>
            <w:r w:rsidR="00B93899" w:rsidRPr="007B6F89">
              <w:rPr>
                <w:rFonts w:asciiTheme="minorHAnsi" w:hAnsiTheme="minorHAnsi" w:cstheme="minorHAnsi"/>
              </w:rPr>
              <w:t xml:space="preserve"> - </w:t>
            </w:r>
            <w:r w:rsidR="002961D8" w:rsidRPr="007B6F89">
              <w:rPr>
                <w:rFonts w:asciiTheme="minorHAnsi" w:hAnsiTheme="minorHAnsi" w:cstheme="minorHAnsi"/>
              </w:rPr>
              <w:t>Writing Assessment</w:t>
            </w:r>
            <w:r w:rsidR="00EA7B2B" w:rsidRPr="007B6F89">
              <w:rPr>
                <w:rFonts w:asciiTheme="minorHAnsi" w:hAnsiTheme="minorHAnsi" w:cstheme="minorHAnsi"/>
              </w:rPr>
              <w:t xml:space="preserve"> – Writing Assessment of a genre done in the term.</w:t>
            </w: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6739B842" w14:textId="68EA9966" w:rsidR="002961D8" w:rsidRPr="007B6F89" w:rsidRDefault="002961D8" w:rsidP="002961D8">
            <w:pPr>
              <w:rPr>
                <w:rFonts w:ascii="Calibri" w:hAnsi="Calibri" w:cs="Calibri"/>
                <w:b/>
                <w:szCs w:val="22"/>
              </w:rPr>
            </w:pPr>
            <w:r w:rsidRPr="007B6F89">
              <w:rPr>
                <w:rFonts w:ascii="Calibri" w:hAnsi="Calibri" w:cs="Calibri"/>
                <w:szCs w:val="22"/>
              </w:rPr>
              <w:t>Biography writing</w:t>
            </w:r>
            <w:r w:rsidR="00EA5BE7" w:rsidRPr="007B6F89">
              <w:rPr>
                <w:rFonts w:ascii="Calibri" w:hAnsi="Calibri" w:cs="Calibri"/>
                <w:szCs w:val="22"/>
              </w:rPr>
              <w:t xml:space="preserve"> – </w:t>
            </w:r>
            <w:r w:rsidR="00EA5BE7" w:rsidRPr="007B6F89">
              <w:rPr>
                <w:rFonts w:ascii="Calibri" w:hAnsi="Calibri" w:cs="Calibri"/>
                <w:b/>
                <w:szCs w:val="22"/>
              </w:rPr>
              <w:t>Nikola Tesla</w:t>
            </w:r>
          </w:p>
          <w:p w14:paraId="2C5E9A3D" w14:textId="77777777" w:rsidR="002961D8" w:rsidRPr="007B6F89" w:rsidRDefault="002961D8" w:rsidP="002961D8">
            <w:pPr>
              <w:rPr>
                <w:rFonts w:ascii="Calibri" w:hAnsi="Calibri" w:cs="Calibri"/>
                <w:szCs w:val="22"/>
              </w:rPr>
            </w:pPr>
          </w:p>
          <w:p w14:paraId="72B59219" w14:textId="52689557" w:rsidR="00F22F20" w:rsidRPr="007B6F89" w:rsidRDefault="00F22F20" w:rsidP="00F22F20">
            <w:pPr>
              <w:rPr>
                <w:rFonts w:ascii="Calibri" w:hAnsi="Calibri" w:cs="Calibri"/>
                <w:b/>
                <w:szCs w:val="22"/>
              </w:rPr>
            </w:pPr>
            <w:r w:rsidRPr="007B6F89">
              <w:rPr>
                <w:rFonts w:ascii="Calibri" w:hAnsi="Calibri" w:cs="Calibri"/>
                <w:szCs w:val="22"/>
              </w:rPr>
              <w:t>Narrative</w:t>
            </w:r>
            <w:r w:rsidRPr="007B6F89">
              <w:rPr>
                <w:rFonts w:ascii="Calibri" w:hAnsi="Calibri" w:cs="Calibri"/>
                <w:b/>
                <w:szCs w:val="22"/>
              </w:rPr>
              <w:t xml:space="preserve"> </w:t>
            </w:r>
            <w:r w:rsidR="001533DB" w:rsidRPr="007B6F89">
              <w:rPr>
                <w:rFonts w:ascii="Calibri" w:hAnsi="Calibri" w:cs="Calibri"/>
                <w:b/>
                <w:szCs w:val="22"/>
              </w:rPr>
              <w:t>–</w:t>
            </w:r>
            <w:r w:rsidRPr="007B6F89">
              <w:rPr>
                <w:rFonts w:ascii="Calibri" w:hAnsi="Calibri" w:cs="Calibri"/>
                <w:b/>
                <w:szCs w:val="22"/>
              </w:rPr>
              <w:t xml:space="preserve"> Journey</w:t>
            </w:r>
          </w:p>
          <w:p w14:paraId="0195B7DE" w14:textId="77777777" w:rsidR="008020E0" w:rsidRPr="007B6F89" w:rsidRDefault="008020E0" w:rsidP="00F22F20">
            <w:pPr>
              <w:rPr>
                <w:rFonts w:ascii="Calibri" w:hAnsi="Calibri" w:cs="Calibri"/>
                <w:szCs w:val="22"/>
              </w:rPr>
            </w:pPr>
          </w:p>
          <w:p w14:paraId="4978F100" w14:textId="61D2E55A" w:rsidR="002961D8" w:rsidRPr="007B6F89" w:rsidRDefault="002961D8" w:rsidP="00F22F20">
            <w:pPr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08DCB8E5" w14:textId="0D46FDF6" w:rsidR="00EA5BE7" w:rsidRPr="007B6F89" w:rsidRDefault="00EA5BE7" w:rsidP="00EA5BE7">
            <w:pPr>
              <w:rPr>
                <w:rFonts w:asciiTheme="minorHAnsi" w:hAnsiTheme="minorHAnsi" w:cstheme="minorHAnsi"/>
                <w:b/>
              </w:rPr>
            </w:pPr>
            <w:r w:rsidRPr="007B6F89">
              <w:rPr>
                <w:rFonts w:asciiTheme="minorHAnsi" w:hAnsiTheme="minorHAnsi" w:cstheme="minorHAnsi"/>
              </w:rPr>
              <w:t xml:space="preserve">Narrative – Traditional tales – </w:t>
            </w:r>
            <w:r w:rsidRPr="007B6F89">
              <w:rPr>
                <w:rFonts w:asciiTheme="minorHAnsi" w:hAnsiTheme="minorHAnsi" w:cstheme="minorHAnsi"/>
                <w:b/>
              </w:rPr>
              <w:t xml:space="preserve">Aladdin </w:t>
            </w:r>
          </w:p>
          <w:p w14:paraId="77898441" w14:textId="71A3B329" w:rsidR="00EA5BE7" w:rsidRPr="007B6F89" w:rsidRDefault="00EA5BE7" w:rsidP="00EA5BE7">
            <w:pPr>
              <w:rPr>
                <w:rFonts w:asciiTheme="minorHAnsi" w:hAnsiTheme="minorHAnsi" w:cstheme="minorHAnsi"/>
                <w:b/>
              </w:rPr>
            </w:pPr>
          </w:p>
          <w:p w14:paraId="114B4889" w14:textId="77777777" w:rsidR="00F22F20" w:rsidRPr="007B6F89" w:rsidRDefault="00F22F20" w:rsidP="00F22F20">
            <w:pPr>
              <w:rPr>
                <w:rFonts w:ascii="Calibri" w:hAnsi="Calibri" w:cs="Calibri"/>
                <w:b/>
                <w:szCs w:val="22"/>
              </w:rPr>
            </w:pPr>
            <w:r w:rsidRPr="007B6F89">
              <w:rPr>
                <w:rFonts w:ascii="Calibri" w:hAnsi="Calibri" w:cs="Calibri"/>
                <w:szCs w:val="22"/>
              </w:rPr>
              <w:t xml:space="preserve">Poetry – </w:t>
            </w:r>
            <w:r w:rsidRPr="007B6F89">
              <w:rPr>
                <w:rFonts w:ascii="Calibri" w:hAnsi="Calibri" w:cs="Calibri"/>
                <w:b/>
                <w:szCs w:val="22"/>
              </w:rPr>
              <w:t>Still I Rise</w:t>
            </w:r>
          </w:p>
          <w:p w14:paraId="164704E5" w14:textId="18F26A81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</w:p>
          <w:p w14:paraId="1407A3C1" w14:textId="40EE4350" w:rsidR="002961D8" w:rsidRPr="007B6F89" w:rsidRDefault="002961D8" w:rsidP="002961D8">
            <w:pPr>
              <w:rPr>
                <w:rFonts w:asciiTheme="majorHAnsi" w:hAnsiTheme="majorHAnsi" w:cstheme="majorHAnsi"/>
              </w:rPr>
            </w:pPr>
            <w:r w:rsidRPr="007B6F89">
              <w:rPr>
                <w:rFonts w:asciiTheme="minorHAnsi" w:hAnsiTheme="minorHAnsi" w:cstheme="minorHAnsi"/>
              </w:rPr>
              <w:t>Writing Assessment</w:t>
            </w: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0009AF6D" w14:textId="53519ED0" w:rsidR="00EA5BE7" w:rsidRPr="007B6F89" w:rsidRDefault="00EA5BE7" w:rsidP="00EA5BE7">
            <w:pPr>
              <w:rPr>
                <w:rFonts w:asciiTheme="minorHAnsi" w:hAnsiTheme="minorHAnsi" w:cstheme="minorHAnsi"/>
              </w:rPr>
            </w:pPr>
            <w:r w:rsidRPr="007B6F89">
              <w:rPr>
                <w:rFonts w:asciiTheme="minorHAnsi" w:hAnsiTheme="minorHAnsi" w:cstheme="minorHAnsi"/>
              </w:rPr>
              <w:t xml:space="preserve">Narrative writing – </w:t>
            </w:r>
            <w:r w:rsidRPr="007B6F89">
              <w:rPr>
                <w:rFonts w:asciiTheme="minorHAnsi" w:hAnsiTheme="minorHAnsi" w:cstheme="minorHAnsi"/>
                <w:b/>
              </w:rPr>
              <w:t>Arthur and the Golden Rope</w:t>
            </w:r>
          </w:p>
          <w:p w14:paraId="2224EBF3" w14:textId="0D23E3E4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</w:p>
          <w:p w14:paraId="7D7C7E19" w14:textId="58BE071E" w:rsidR="002961D8" w:rsidRPr="007B6F89" w:rsidRDefault="00EA5BE7" w:rsidP="002961D8">
            <w:pPr>
              <w:rPr>
                <w:rFonts w:asciiTheme="minorHAnsi" w:hAnsiTheme="minorHAnsi" w:cstheme="minorHAnsi"/>
              </w:rPr>
            </w:pPr>
            <w:r w:rsidRPr="007B6F89">
              <w:rPr>
                <w:rFonts w:asciiTheme="minorHAnsi" w:hAnsiTheme="minorHAnsi" w:cstheme="minorHAnsi"/>
              </w:rPr>
              <w:t xml:space="preserve">Diary </w:t>
            </w:r>
            <w:proofErr w:type="gramStart"/>
            <w:r w:rsidRPr="007B6F89">
              <w:rPr>
                <w:rFonts w:asciiTheme="minorHAnsi" w:hAnsiTheme="minorHAnsi" w:cstheme="minorHAnsi"/>
              </w:rPr>
              <w:t>of  a</w:t>
            </w:r>
            <w:proofErr w:type="gramEnd"/>
            <w:r w:rsidRPr="007B6F89">
              <w:rPr>
                <w:rFonts w:asciiTheme="minorHAnsi" w:hAnsiTheme="minorHAnsi" w:cstheme="minorHAnsi"/>
              </w:rPr>
              <w:t xml:space="preserve"> Roman S</w:t>
            </w:r>
            <w:r w:rsidR="002961D8" w:rsidRPr="007B6F89">
              <w:rPr>
                <w:rFonts w:asciiTheme="minorHAnsi" w:hAnsiTheme="minorHAnsi" w:cstheme="minorHAnsi"/>
              </w:rPr>
              <w:t>lave</w:t>
            </w:r>
            <w:r w:rsidRPr="007B6F89">
              <w:rPr>
                <w:rFonts w:asciiTheme="minorHAnsi" w:hAnsiTheme="minorHAnsi" w:cstheme="minorHAnsi"/>
              </w:rPr>
              <w:t xml:space="preserve"> – </w:t>
            </w:r>
            <w:r w:rsidRPr="007B6F89">
              <w:rPr>
                <w:rFonts w:asciiTheme="minorHAnsi" w:hAnsiTheme="minorHAnsi" w:cstheme="minorHAnsi"/>
                <w:b/>
              </w:rPr>
              <w:t xml:space="preserve">Journal of </w:t>
            </w:r>
            <w:proofErr w:type="spellStart"/>
            <w:r w:rsidRPr="007B6F89">
              <w:rPr>
                <w:rFonts w:asciiTheme="minorHAnsi" w:hAnsiTheme="minorHAnsi" w:cstheme="minorHAnsi"/>
                <w:b/>
              </w:rPr>
              <w:t>Iliona</w:t>
            </w:r>
            <w:proofErr w:type="spellEnd"/>
          </w:p>
          <w:p w14:paraId="43B555F5" w14:textId="77777777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</w:p>
          <w:p w14:paraId="2431447F" w14:textId="264D6496" w:rsidR="002961D8" w:rsidRPr="007B6F89" w:rsidRDefault="008020E0" w:rsidP="002961D8">
            <w:pPr>
              <w:rPr>
                <w:rFonts w:asciiTheme="minorHAnsi" w:hAnsiTheme="minorHAnsi" w:cstheme="minorHAnsi"/>
              </w:rPr>
            </w:pPr>
            <w:r w:rsidRPr="007B6F89">
              <w:rPr>
                <w:rFonts w:asciiTheme="minorHAnsi" w:hAnsiTheme="minorHAnsi" w:cstheme="minorHAnsi"/>
              </w:rPr>
              <w:t>Ancient Greek recount (non-fiction</w:t>
            </w:r>
            <w:r w:rsidR="00AD0FC4" w:rsidRPr="007B6F8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46" w:type="dxa"/>
            <w:shd w:val="clear" w:color="auto" w:fill="auto"/>
          </w:tcPr>
          <w:p w14:paraId="4316CED3" w14:textId="7B720055" w:rsidR="002961D8" w:rsidRPr="007B6F89" w:rsidRDefault="00EA5BE7" w:rsidP="002961D8">
            <w:pPr>
              <w:rPr>
                <w:rFonts w:asciiTheme="minorHAnsi" w:hAnsiTheme="minorHAnsi" w:cstheme="minorHAnsi"/>
                <w:b/>
              </w:rPr>
            </w:pPr>
            <w:r w:rsidRPr="007B6F89">
              <w:rPr>
                <w:rFonts w:asciiTheme="minorHAnsi" w:hAnsiTheme="minorHAnsi" w:cstheme="minorHAnsi"/>
              </w:rPr>
              <w:t xml:space="preserve">Narrative – </w:t>
            </w:r>
            <w:r w:rsidRPr="007B6F89">
              <w:rPr>
                <w:rFonts w:asciiTheme="minorHAnsi" w:hAnsiTheme="minorHAnsi" w:cstheme="minorHAnsi"/>
                <w:b/>
              </w:rPr>
              <w:t>The Lost Thing</w:t>
            </w:r>
          </w:p>
          <w:p w14:paraId="5F83B656" w14:textId="5AF6EC04" w:rsidR="00EA5BE7" w:rsidRPr="007B6F89" w:rsidRDefault="00EA5BE7" w:rsidP="002961D8">
            <w:pPr>
              <w:rPr>
                <w:rFonts w:asciiTheme="minorHAnsi" w:hAnsiTheme="minorHAnsi" w:cstheme="minorHAnsi"/>
              </w:rPr>
            </w:pPr>
          </w:p>
          <w:p w14:paraId="4DC92913" w14:textId="13C6AAEB" w:rsidR="00EA5BE7" w:rsidRPr="007B6F89" w:rsidRDefault="009C1A8B" w:rsidP="002961D8">
            <w:pPr>
              <w:rPr>
                <w:rFonts w:asciiTheme="minorHAnsi" w:hAnsiTheme="minorHAnsi" w:cstheme="minorHAnsi"/>
              </w:rPr>
            </w:pPr>
            <w:r w:rsidRPr="007B6F89">
              <w:rPr>
                <w:rFonts w:asciiTheme="minorHAnsi" w:hAnsiTheme="minorHAnsi" w:cstheme="minorHAnsi"/>
              </w:rPr>
              <w:t>Non-Fiction: Explanation text</w:t>
            </w:r>
            <w:r w:rsidR="00EA5BE7" w:rsidRPr="007B6F89">
              <w:rPr>
                <w:rFonts w:asciiTheme="minorHAnsi" w:hAnsiTheme="minorHAnsi" w:cstheme="minorHAnsi"/>
              </w:rPr>
              <w:t xml:space="preserve"> – </w:t>
            </w:r>
            <w:r w:rsidRPr="007B6F89">
              <w:rPr>
                <w:rFonts w:asciiTheme="minorHAnsi" w:hAnsiTheme="minorHAnsi" w:cstheme="minorHAnsi"/>
                <w:b/>
              </w:rPr>
              <w:t xml:space="preserve">Robot Dog </w:t>
            </w:r>
            <w:r w:rsidRPr="007B6F89">
              <w:rPr>
                <w:rFonts w:asciiTheme="minorHAnsi" w:hAnsiTheme="minorHAnsi" w:cstheme="minorHAnsi"/>
              </w:rPr>
              <w:t>(Y3 Unit)</w:t>
            </w:r>
          </w:p>
          <w:p w14:paraId="6E164F29" w14:textId="5CBA6F4F" w:rsidR="002961D8" w:rsidRPr="007B6F89" w:rsidRDefault="002961D8" w:rsidP="002961D8">
            <w:pPr>
              <w:rPr>
                <w:rFonts w:asciiTheme="minorHAnsi" w:hAnsiTheme="minorHAnsi" w:cstheme="minorHAnsi"/>
              </w:rPr>
            </w:pPr>
          </w:p>
          <w:p w14:paraId="68E7D8D9" w14:textId="0F992357" w:rsidR="002961D8" w:rsidRPr="007B6F89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B6F89">
              <w:rPr>
                <w:rFonts w:asciiTheme="minorHAnsi" w:hAnsiTheme="minorHAnsi" w:cstheme="minorHAnsi"/>
              </w:rPr>
              <w:t>Writing Assessment</w:t>
            </w:r>
          </w:p>
          <w:p w14:paraId="2176DE77" w14:textId="77777777" w:rsidR="002961D8" w:rsidRPr="007B6F89" w:rsidRDefault="002961D8" w:rsidP="002961D8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2961D8" w:rsidRPr="007571D8" w14:paraId="58A718C4" w14:textId="77777777" w:rsidTr="00E05C11">
        <w:trPr>
          <w:trHeight w:val="1186"/>
        </w:trPr>
        <w:tc>
          <w:tcPr>
            <w:tcW w:w="1813" w:type="dxa"/>
            <w:gridSpan w:val="2"/>
            <w:vAlign w:val="center"/>
          </w:tcPr>
          <w:p w14:paraId="5F4E467E" w14:textId="77777777" w:rsidR="00296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Mathematics</w:t>
            </w:r>
          </w:p>
          <w:p w14:paraId="2B8F1A8D" w14:textId="163265DA" w:rsidR="00EA7B2B" w:rsidRPr="00EA7B2B" w:rsidRDefault="00EA7B2B" w:rsidP="002961D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42" w:type="dxa"/>
            <w:gridSpan w:val="2"/>
            <w:shd w:val="clear" w:color="auto" w:fill="auto"/>
          </w:tcPr>
          <w:p w14:paraId="2BFA620C" w14:textId="5FF3B83E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571D8">
              <w:rPr>
                <w:rFonts w:asciiTheme="minorHAnsi" w:hAnsiTheme="minorHAnsi" w:cstheme="minorHAnsi"/>
                <w:b/>
              </w:rPr>
              <w:t xml:space="preserve">Number – </w:t>
            </w:r>
            <w:r w:rsidR="00FA680C">
              <w:rPr>
                <w:rFonts w:asciiTheme="minorHAnsi" w:hAnsiTheme="minorHAnsi" w:cstheme="minorHAnsi"/>
              </w:rPr>
              <w:t>Place V</w:t>
            </w:r>
            <w:r w:rsidRPr="007571D8">
              <w:rPr>
                <w:rFonts w:asciiTheme="minorHAnsi" w:hAnsiTheme="minorHAnsi" w:cstheme="minorHAnsi"/>
              </w:rPr>
              <w:t>alue</w:t>
            </w:r>
          </w:p>
          <w:p w14:paraId="3F90437F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  <w:p w14:paraId="1C7A3083" w14:textId="11605629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571D8">
              <w:rPr>
                <w:rFonts w:asciiTheme="minorHAnsi" w:hAnsiTheme="minorHAnsi" w:cstheme="minorHAnsi"/>
                <w:b/>
              </w:rPr>
              <w:t xml:space="preserve">Number – </w:t>
            </w:r>
            <w:r w:rsidR="00FA680C">
              <w:rPr>
                <w:rFonts w:asciiTheme="minorHAnsi" w:hAnsiTheme="minorHAnsi" w:cstheme="minorHAnsi"/>
              </w:rPr>
              <w:t>Addition and S</w:t>
            </w:r>
            <w:r w:rsidRPr="007571D8">
              <w:rPr>
                <w:rFonts w:asciiTheme="minorHAnsi" w:hAnsiTheme="minorHAnsi" w:cstheme="minorHAnsi"/>
              </w:rPr>
              <w:t>ubtraction</w:t>
            </w:r>
          </w:p>
          <w:p w14:paraId="16A3CF1C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  <w:p w14:paraId="1A724193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  <w:p w14:paraId="2C4A581B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4CA0AB9A" w14:textId="05C883CC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571D8">
              <w:rPr>
                <w:rFonts w:asciiTheme="minorHAnsi" w:hAnsiTheme="minorHAnsi" w:cstheme="minorHAnsi"/>
                <w:b/>
              </w:rPr>
              <w:t xml:space="preserve">Measurement – </w:t>
            </w:r>
            <w:r w:rsidR="00FA680C">
              <w:rPr>
                <w:rFonts w:asciiTheme="minorHAnsi" w:hAnsiTheme="minorHAnsi" w:cstheme="minorHAnsi"/>
              </w:rPr>
              <w:t>Area</w:t>
            </w:r>
          </w:p>
          <w:p w14:paraId="4AE41A7F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  <w:p w14:paraId="2BD95507" w14:textId="2D4E5C4D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571D8">
              <w:rPr>
                <w:rFonts w:asciiTheme="minorHAnsi" w:hAnsiTheme="minorHAnsi" w:cstheme="minorHAnsi"/>
                <w:b/>
              </w:rPr>
              <w:t xml:space="preserve">Number – </w:t>
            </w:r>
            <w:r w:rsidRPr="007571D8">
              <w:rPr>
                <w:rFonts w:asciiTheme="minorHAnsi" w:hAnsiTheme="minorHAnsi" w:cstheme="minorHAnsi"/>
              </w:rPr>
              <w:t>Multiplication and Division</w:t>
            </w:r>
            <w:r w:rsidR="00FA680C">
              <w:rPr>
                <w:rFonts w:asciiTheme="minorHAnsi" w:hAnsiTheme="minorHAnsi" w:cstheme="minorHAnsi"/>
              </w:rPr>
              <w:t xml:space="preserve"> A</w:t>
            </w: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4B9FADAE" w14:textId="0ADB3581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571D8">
              <w:rPr>
                <w:rFonts w:asciiTheme="minorHAnsi" w:hAnsiTheme="minorHAnsi" w:cstheme="minorHAnsi"/>
                <w:b/>
              </w:rPr>
              <w:t xml:space="preserve">Number – </w:t>
            </w:r>
            <w:r w:rsidRPr="007571D8">
              <w:rPr>
                <w:rFonts w:asciiTheme="minorHAnsi" w:hAnsiTheme="minorHAnsi" w:cstheme="minorHAnsi"/>
              </w:rPr>
              <w:t>Multiplication and Division</w:t>
            </w:r>
            <w:r w:rsidR="00FA680C">
              <w:rPr>
                <w:rFonts w:asciiTheme="minorHAnsi" w:hAnsiTheme="minorHAnsi" w:cstheme="minorHAnsi"/>
              </w:rPr>
              <w:t xml:space="preserve"> B</w:t>
            </w:r>
          </w:p>
          <w:p w14:paraId="47D6D8A2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  <w:p w14:paraId="18419253" w14:textId="56D6DA0F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571D8">
              <w:rPr>
                <w:rFonts w:asciiTheme="minorHAnsi" w:hAnsiTheme="minorHAnsi" w:cstheme="minorHAnsi"/>
                <w:b/>
              </w:rPr>
              <w:t xml:space="preserve">Measurement – </w:t>
            </w:r>
            <w:r w:rsidR="00FA680C">
              <w:rPr>
                <w:rFonts w:asciiTheme="minorHAnsi" w:hAnsiTheme="minorHAnsi" w:cstheme="minorHAnsi"/>
              </w:rPr>
              <w:t>Length and Perimeter</w:t>
            </w:r>
          </w:p>
          <w:p w14:paraId="1C4BDDD3" w14:textId="2091681B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  <w:p w14:paraId="2589ABD7" w14:textId="77777777" w:rsidR="002961D8" w:rsidRPr="007571D8" w:rsidRDefault="002961D8" w:rsidP="002961D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2D9215D2" w14:textId="1815AD1D" w:rsidR="002961D8" w:rsidRPr="007571D8" w:rsidRDefault="00FA680C" w:rsidP="002961D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Number – </w:t>
            </w:r>
            <w:r w:rsidR="002961D8" w:rsidRPr="00FA680C">
              <w:rPr>
                <w:rFonts w:asciiTheme="minorHAnsi" w:hAnsiTheme="minorHAnsi" w:cstheme="minorHAnsi"/>
              </w:rPr>
              <w:t>Fractions</w:t>
            </w:r>
          </w:p>
          <w:p w14:paraId="585BF467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  <w:p w14:paraId="5ABBE876" w14:textId="37D6158C" w:rsidR="002961D8" w:rsidRPr="00FA680C" w:rsidRDefault="00FA680C" w:rsidP="002961D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Number </w:t>
            </w:r>
            <w:r>
              <w:rPr>
                <w:rFonts w:asciiTheme="minorHAnsi" w:hAnsiTheme="minorHAnsi" w:cstheme="minorHAnsi"/>
              </w:rPr>
              <w:t>– Decimals A</w:t>
            </w:r>
          </w:p>
          <w:p w14:paraId="75D1D6EC" w14:textId="77777777" w:rsidR="002961D8" w:rsidRPr="007571D8" w:rsidRDefault="002961D8" w:rsidP="002961D8">
            <w:pPr>
              <w:rPr>
                <w:rFonts w:asciiTheme="minorHAnsi" w:hAnsiTheme="minorHAnsi" w:cstheme="minorHAnsi"/>
              </w:rPr>
            </w:pPr>
          </w:p>
          <w:p w14:paraId="0E2F16B2" w14:textId="77777777" w:rsidR="002961D8" w:rsidRPr="007571D8" w:rsidRDefault="002961D8" w:rsidP="002961D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3F8660FD" w14:textId="6100A879" w:rsidR="002961D8" w:rsidRPr="00FA680C" w:rsidRDefault="00FA680C" w:rsidP="002961D8">
            <w:pPr>
              <w:rPr>
                <w:rFonts w:asciiTheme="minorHAnsi" w:hAnsiTheme="minorHAnsi" w:cstheme="minorHAnsi"/>
              </w:rPr>
            </w:pPr>
            <w:r w:rsidRPr="00FA680C">
              <w:rPr>
                <w:rFonts w:asciiTheme="minorHAnsi" w:hAnsiTheme="minorHAnsi" w:cstheme="minorHAnsi"/>
                <w:b/>
              </w:rPr>
              <w:t xml:space="preserve">Number </w:t>
            </w:r>
            <w:r>
              <w:rPr>
                <w:rFonts w:asciiTheme="minorHAnsi" w:hAnsiTheme="minorHAnsi" w:cstheme="minorHAnsi"/>
              </w:rPr>
              <w:t xml:space="preserve">– </w:t>
            </w:r>
            <w:r w:rsidR="002961D8" w:rsidRPr="00FA680C">
              <w:rPr>
                <w:rFonts w:asciiTheme="minorHAnsi" w:hAnsiTheme="minorHAnsi" w:cstheme="minorHAnsi"/>
              </w:rPr>
              <w:t xml:space="preserve">Decimals </w:t>
            </w:r>
            <w:r w:rsidRPr="00FA680C">
              <w:rPr>
                <w:rFonts w:asciiTheme="minorHAnsi" w:hAnsiTheme="minorHAnsi" w:cstheme="minorHAnsi"/>
              </w:rPr>
              <w:t>B</w:t>
            </w:r>
          </w:p>
          <w:p w14:paraId="214397D6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  <w:p w14:paraId="3924C2FC" w14:textId="5157D4F6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571D8">
              <w:rPr>
                <w:rFonts w:asciiTheme="minorHAnsi" w:hAnsiTheme="minorHAnsi" w:cstheme="minorHAnsi"/>
                <w:b/>
              </w:rPr>
              <w:t xml:space="preserve">Measurement – </w:t>
            </w:r>
            <w:r w:rsidR="00FA680C">
              <w:rPr>
                <w:rFonts w:asciiTheme="minorHAnsi" w:hAnsiTheme="minorHAnsi" w:cstheme="minorHAnsi"/>
              </w:rPr>
              <w:t>M</w:t>
            </w:r>
            <w:r w:rsidRPr="007571D8">
              <w:rPr>
                <w:rFonts w:asciiTheme="minorHAnsi" w:hAnsiTheme="minorHAnsi" w:cstheme="minorHAnsi"/>
              </w:rPr>
              <w:t>oney</w:t>
            </w:r>
          </w:p>
          <w:p w14:paraId="52591A02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  <w:p w14:paraId="3F479E1C" w14:textId="67515ABE" w:rsidR="002961D8" w:rsidRPr="00FA680C" w:rsidRDefault="00FA680C" w:rsidP="002961D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Measurement </w:t>
            </w:r>
            <w:r>
              <w:rPr>
                <w:rFonts w:asciiTheme="minorHAnsi" w:hAnsiTheme="minorHAnsi" w:cstheme="minorHAnsi"/>
              </w:rPr>
              <w:t xml:space="preserve">– Time </w:t>
            </w:r>
          </w:p>
          <w:p w14:paraId="39897AC7" w14:textId="77777777" w:rsidR="002961D8" w:rsidRPr="007571D8" w:rsidRDefault="002961D8" w:rsidP="002961D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46" w:type="dxa"/>
            <w:shd w:val="clear" w:color="auto" w:fill="auto"/>
          </w:tcPr>
          <w:p w14:paraId="75487561" w14:textId="3C091DBA" w:rsidR="002961D8" w:rsidRDefault="002961D8" w:rsidP="002961D8">
            <w:pPr>
              <w:rPr>
                <w:rFonts w:asciiTheme="minorHAnsi" w:hAnsiTheme="minorHAnsi" w:cstheme="minorHAnsi"/>
              </w:rPr>
            </w:pPr>
            <w:r w:rsidRPr="007571D8">
              <w:rPr>
                <w:rFonts w:asciiTheme="minorHAnsi" w:hAnsiTheme="minorHAnsi" w:cstheme="minorHAnsi"/>
                <w:b/>
              </w:rPr>
              <w:t xml:space="preserve">Geometry – </w:t>
            </w:r>
            <w:r w:rsidR="00FA680C">
              <w:rPr>
                <w:rFonts w:asciiTheme="minorHAnsi" w:hAnsiTheme="minorHAnsi" w:cstheme="minorHAnsi"/>
              </w:rPr>
              <w:t>Shape</w:t>
            </w:r>
          </w:p>
          <w:p w14:paraId="44C63A18" w14:textId="03AF762D" w:rsidR="00FA680C" w:rsidRDefault="00FA680C" w:rsidP="002961D8">
            <w:pPr>
              <w:rPr>
                <w:rFonts w:asciiTheme="minorHAnsi" w:hAnsiTheme="minorHAnsi" w:cstheme="minorHAnsi"/>
              </w:rPr>
            </w:pPr>
          </w:p>
          <w:p w14:paraId="7D554C73" w14:textId="37CFF9EB" w:rsidR="00FA680C" w:rsidRPr="00FA680C" w:rsidRDefault="00FA680C" w:rsidP="002961D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Statistics </w:t>
            </w:r>
          </w:p>
          <w:p w14:paraId="77CC0651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</w:p>
          <w:p w14:paraId="691B555F" w14:textId="30D01720" w:rsidR="002961D8" w:rsidRPr="007571D8" w:rsidRDefault="002961D8" w:rsidP="002961D8">
            <w:pPr>
              <w:rPr>
                <w:rFonts w:asciiTheme="minorHAnsi" w:hAnsiTheme="minorHAnsi" w:cstheme="minorHAnsi"/>
              </w:rPr>
            </w:pPr>
            <w:r w:rsidRPr="007571D8">
              <w:rPr>
                <w:rFonts w:asciiTheme="minorHAnsi" w:hAnsiTheme="minorHAnsi" w:cstheme="minorHAnsi"/>
                <w:b/>
              </w:rPr>
              <w:t xml:space="preserve">Geometry – </w:t>
            </w:r>
            <w:r w:rsidR="00FA680C">
              <w:rPr>
                <w:rFonts w:asciiTheme="minorHAnsi" w:hAnsiTheme="minorHAnsi" w:cstheme="minorHAnsi"/>
              </w:rPr>
              <w:t>P</w:t>
            </w:r>
            <w:r w:rsidRPr="007571D8">
              <w:rPr>
                <w:rFonts w:asciiTheme="minorHAnsi" w:hAnsiTheme="minorHAnsi" w:cstheme="minorHAnsi"/>
              </w:rPr>
              <w:t xml:space="preserve">osition </w:t>
            </w:r>
            <w:r w:rsidR="00FA680C">
              <w:rPr>
                <w:rFonts w:asciiTheme="minorHAnsi" w:hAnsiTheme="minorHAnsi" w:cstheme="minorHAnsi"/>
              </w:rPr>
              <w:t>and D</w:t>
            </w:r>
            <w:r w:rsidRPr="007571D8">
              <w:rPr>
                <w:rFonts w:asciiTheme="minorHAnsi" w:hAnsiTheme="minorHAnsi" w:cstheme="minorHAnsi"/>
              </w:rPr>
              <w:t>irection</w:t>
            </w:r>
          </w:p>
        </w:tc>
      </w:tr>
      <w:tr w:rsidR="002961D8" w:rsidRPr="007571D8" w14:paraId="2245F224" w14:textId="77777777" w:rsidTr="005B7B1D">
        <w:trPr>
          <w:trHeight w:val="475"/>
        </w:trPr>
        <w:tc>
          <w:tcPr>
            <w:tcW w:w="1813" w:type="dxa"/>
            <w:gridSpan w:val="2"/>
            <w:vAlign w:val="center"/>
          </w:tcPr>
          <w:p w14:paraId="5D457494" w14:textId="77777777" w:rsidR="002961D8" w:rsidRDefault="002961D8" w:rsidP="00056E2A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Science</w:t>
            </w:r>
          </w:p>
          <w:p w14:paraId="1D6E0FB1" w14:textId="267A2C4C" w:rsidR="00EA7B2B" w:rsidRPr="007571D8" w:rsidRDefault="00EA7B2B" w:rsidP="00056E2A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342" w:type="dxa"/>
            <w:gridSpan w:val="2"/>
            <w:shd w:val="clear" w:color="auto" w:fill="auto"/>
          </w:tcPr>
          <w:p w14:paraId="225CAFC7" w14:textId="77777777" w:rsidR="002961D8" w:rsidRPr="00266BC6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266BC6">
              <w:rPr>
                <w:rFonts w:asciiTheme="minorHAnsi" w:hAnsiTheme="minorHAnsi" w:cstheme="minorHAnsi"/>
                <w:b/>
                <w:bCs/>
              </w:rPr>
              <w:t>States of matter</w:t>
            </w:r>
          </w:p>
          <w:p w14:paraId="64A0239C" w14:textId="77777777" w:rsidR="00F22F20" w:rsidRDefault="00F22F20" w:rsidP="002961D8">
            <w:pPr>
              <w:rPr>
                <w:rFonts w:asciiTheme="minorHAnsi" w:hAnsiTheme="minorHAnsi" w:cstheme="minorHAnsi"/>
                <w:bCs/>
                <w:highlight w:val="yellow"/>
              </w:rPr>
            </w:pPr>
          </w:p>
          <w:p w14:paraId="58D01ACA" w14:textId="68C63BDB" w:rsidR="002961D8" w:rsidRPr="00056E2A" w:rsidRDefault="002961D8" w:rsidP="002961D8">
            <w:pPr>
              <w:rPr>
                <w:rFonts w:asciiTheme="minorHAnsi" w:hAnsiTheme="minorHAnsi" w:cstheme="minorHAnsi"/>
                <w:bCs/>
                <w:highlight w:val="yellow"/>
              </w:rPr>
            </w:pP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1AFC04B0" w14:textId="77777777" w:rsidR="002961D8" w:rsidRPr="00787EB6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87EB6">
              <w:rPr>
                <w:rFonts w:asciiTheme="minorHAnsi" w:hAnsiTheme="minorHAnsi" w:cstheme="minorHAnsi"/>
                <w:b/>
                <w:bCs/>
              </w:rPr>
              <w:t>Sound</w:t>
            </w:r>
          </w:p>
          <w:p w14:paraId="58F18C29" w14:textId="77777777" w:rsidR="00F22F20" w:rsidRDefault="00F22F20" w:rsidP="002961D8">
            <w:pPr>
              <w:rPr>
                <w:rFonts w:asciiTheme="minorHAnsi" w:hAnsiTheme="minorHAnsi" w:cstheme="minorHAnsi"/>
                <w:bCs/>
                <w:highlight w:val="yellow"/>
              </w:rPr>
            </w:pPr>
          </w:p>
          <w:p w14:paraId="42A0ABBF" w14:textId="08735C0B" w:rsidR="00056E2A" w:rsidRPr="00F22F20" w:rsidRDefault="00056E2A" w:rsidP="002961D8">
            <w:pPr>
              <w:rPr>
                <w:rFonts w:asciiTheme="minorHAnsi" w:hAnsiTheme="minorHAnsi" w:cstheme="minorHAnsi"/>
                <w:bCs/>
                <w:highlight w:val="yellow"/>
              </w:rPr>
            </w:pP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28E99B99" w14:textId="749E57B9" w:rsidR="002961D8" w:rsidRPr="00056E2A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056E2A">
              <w:rPr>
                <w:rFonts w:asciiTheme="minorHAnsi" w:hAnsiTheme="minorHAnsi" w:cstheme="minorHAnsi"/>
                <w:b/>
                <w:bCs/>
              </w:rPr>
              <w:t>Electricity</w:t>
            </w:r>
          </w:p>
          <w:p w14:paraId="799840A0" w14:textId="77777777" w:rsidR="00056E2A" w:rsidRPr="00056E2A" w:rsidRDefault="00056E2A" w:rsidP="002961D8">
            <w:pPr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  <w:p w14:paraId="250314ED" w14:textId="77777777" w:rsidR="002961D8" w:rsidRPr="00056E2A" w:rsidRDefault="002961D8" w:rsidP="002961D8">
            <w:pPr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0246817F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Animals</w:t>
            </w:r>
            <w:r w:rsidRPr="007571D8">
              <w:rPr>
                <w:rFonts w:asciiTheme="minorHAnsi" w:hAnsiTheme="minorHAnsi" w:cstheme="minorHAnsi"/>
                <w:bCs/>
              </w:rPr>
              <w:t xml:space="preserve"> including humans (Digestion)</w:t>
            </w:r>
          </w:p>
          <w:p w14:paraId="65E29DDB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41CEC7A8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Living things and habitats</w:t>
            </w:r>
          </w:p>
          <w:p w14:paraId="34CE547E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6" w:type="dxa"/>
            <w:shd w:val="clear" w:color="auto" w:fill="auto"/>
          </w:tcPr>
          <w:p w14:paraId="6A8C4528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Investigations</w:t>
            </w:r>
          </w:p>
        </w:tc>
      </w:tr>
      <w:tr w:rsidR="002961D8" w:rsidRPr="007571D8" w14:paraId="0C6A6921" w14:textId="77777777" w:rsidTr="00E05C11">
        <w:trPr>
          <w:trHeight w:val="219"/>
        </w:trPr>
        <w:tc>
          <w:tcPr>
            <w:tcW w:w="1813" w:type="dxa"/>
            <w:gridSpan w:val="2"/>
            <w:vAlign w:val="center"/>
          </w:tcPr>
          <w:p w14:paraId="7067040D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Computing</w:t>
            </w:r>
          </w:p>
        </w:tc>
        <w:tc>
          <w:tcPr>
            <w:tcW w:w="2342" w:type="dxa"/>
            <w:gridSpan w:val="2"/>
            <w:shd w:val="clear" w:color="auto" w:fill="auto"/>
          </w:tcPr>
          <w:p w14:paraId="0772FB05" w14:textId="77777777" w:rsidR="00F14A42" w:rsidRDefault="00087DD0" w:rsidP="00F14A42">
            <w:pPr>
              <w:rPr>
                <w:rFonts w:asciiTheme="minorHAnsi" w:hAnsiTheme="minorHAnsi" w:cstheme="minorHAnsi"/>
                <w:bCs/>
              </w:rPr>
            </w:pPr>
            <w:r w:rsidRPr="00087DD0">
              <w:rPr>
                <w:rFonts w:asciiTheme="minorHAnsi" w:hAnsiTheme="minorHAnsi" w:cstheme="minorHAnsi"/>
                <w:bCs/>
              </w:rPr>
              <w:t>4.2 Unpacking Hardware and Software</w:t>
            </w:r>
          </w:p>
          <w:p w14:paraId="19D77F95" w14:textId="77777777" w:rsidR="007E319B" w:rsidRDefault="007E319B" w:rsidP="00F14A42">
            <w:pPr>
              <w:rPr>
                <w:rFonts w:asciiTheme="minorHAnsi" w:hAnsiTheme="minorHAnsi" w:cstheme="minorHAnsi"/>
                <w:bCs/>
              </w:rPr>
            </w:pPr>
          </w:p>
          <w:p w14:paraId="50053526" w14:textId="77777777" w:rsidR="007E319B" w:rsidRDefault="00087DD0" w:rsidP="00F14A42">
            <w:pPr>
              <w:rPr>
                <w:rFonts w:asciiTheme="minorHAnsi" w:hAnsiTheme="minorHAnsi" w:cstheme="minorHAnsi"/>
                <w:bCs/>
              </w:rPr>
            </w:pPr>
            <w:r w:rsidRPr="00087DD0">
              <w:rPr>
                <w:rFonts w:asciiTheme="minorHAnsi" w:hAnsiTheme="minorHAnsi" w:cstheme="minorHAnsi"/>
                <w:bCs/>
              </w:rPr>
              <w:t xml:space="preserve"> 4.7 Composing Beats </w:t>
            </w:r>
          </w:p>
          <w:p w14:paraId="6AD80F4C" w14:textId="77777777" w:rsidR="007E319B" w:rsidRDefault="007E319B" w:rsidP="00F14A42">
            <w:pPr>
              <w:rPr>
                <w:rFonts w:asciiTheme="minorHAnsi" w:hAnsiTheme="minorHAnsi" w:cstheme="minorHAnsi"/>
                <w:bCs/>
              </w:rPr>
            </w:pPr>
          </w:p>
          <w:p w14:paraId="5B292DB8" w14:textId="72D4DABA" w:rsidR="002961D8" w:rsidRPr="007571D8" w:rsidRDefault="00087DD0" w:rsidP="00F14A42">
            <w:pPr>
              <w:rPr>
                <w:rFonts w:asciiTheme="minorHAnsi" w:hAnsiTheme="minorHAnsi" w:cstheme="minorHAnsi"/>
                <w:bCs/>
              </w:rPr>
            </w:pPr>
            <w:r w:rsidRPr="00087DD0">
              <w:rPr>
                <w:rFonts w:asciiTheme="minorHAnsi" w:hAnsiTheme="minorHAnsi" w:cstheme="minorHAnsi"/>
                <w:bCs/>
              </w:rPr>
              <w:t>Online Safety - 2BeSafe: · Self-Image and Identity</w:t>
            </w: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52A0BD2E" w14:textId="6B6C4632" w:rsidR="002961D8" w:rsidRPr="00994E96" w:rsidRDefault="007B6F89" w:rsidP="002961D8">
            <w:pPr>
              <w:rPr>
                <w:rFonts w:asciiTheme="minorHAnsi" w:hAnsiTheme="minorHAnsi" w:cstheme="minorHAnsi"/>
                <w:bCs/>
              </w:rPr>
            </w:pPr>
            <w:r w:rsidRPr="007B6F89">
              <w:rPr>
                <w:rFonts w:asciiTheme="minorHAnsi" w:hAnsiTheme="minorHAnsi" w:cstheme="minorHAnsi"/>
                <w:bCs/>
              </w:rPr>
              <w:t xml:space="preserve">4.3 Sound stories </w:t>
            </w: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2C9D8F91" w14:textId="15F876FE" w:rsidR="00F14A42" w:rsidRDefault="007E319B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 xml:space="preserve"> </w:t>
            </w:r>
            <w:r w:rsidR="00F14A42" w:rsidRPr="00F14A42">
              <w:rPr>
                <w:rFonts w:asciiTheme="minorHAnsi" w:hAnsiTheme="minorHAnsi" w:cstheme="minorHAnsi"/>
                <w:bCs/>
              </w:rPr>
              <w:t xml:space="preserve">4.4 Logo </w:t>
            </w:r>
          </w:p>
          <w:p w14:paraId="54DB31C1" w14:textId="77777777" w:rsidR="00F14A42" w:rsidRDefault="00F14A42" w:rsidP="002961D8">
            <w:pPr>
              <w:rPr>
                <w:rFonts w:asciiTheme="minorHAnsi" w:hAnsiTheme="minorHAnsi" w:cstheme="minorHAnsi"/>
                <w:bCs/>
              </w:rPr>
            </w:pPr>
          </w:p>
          <w:p w14:paraId="1F2D2E87" w14:textId="77777777" w:rsidR="00F14A42" w:rsidRDefault="00F14A42" w:rsidP="002961D8">
            <w:pPr>
              <w:rPr>
                <w:rFonts w:asciiTheme="minorHAnsi" w:hAnsiTheme="minorHAnsi" w:cstheme="minorHAnsi"/>
                <w:bCs/>
              </w:rPr>
            </w:pPr>
            <w:r w:rsidRPr="00F14A42">
              <w:rPr>
                <w:rFonts w:asciiTheme="minorHAnsi" w:hAnsiTheme="minorHAnsi" w:cstheme="minorHAnsi"/>
                <w:bCs/>
              </w:rPr>
              <w:t xml:space="preserve">4.5 Effective Searching </w:t>
            </w:r>
          </w:p>
          <w:p w14:paraId="03EDF08F" w14:textId="77777777" w:rsidR="00F14A42" w:rsidRDefault="00F14A42" w:rsidP="002961D8">
            <w:pPr>
              <w:rPr>
                <w:rFonts w:asciiTheme="minorHAnsi" w:hAnsiTheme="minorHAnsi" w:cstheme="minorHAnsi"/>
                <w:bCs/>
              </w:rPr>
            </w:pPr>
          </w:p>
          <w:p w14:paraId="6D482904" w14:textId="229A9404" w:rsidR="002961D8" w:rsidRPr="00994E96" w:rsidRDefault="00F14A42" w:rsidP="002961D8">
            <w:pPr>
              <w:rPr>
                <w:rFonts w:asciiTheme="minorHAnsi" w:hAnsiTheme="minorHAnsi" w:cstheme="minorHAnsi"/>
                <w:bCs/>
              </w:rPr>
            </w:pPr>
            <w:r w:rsidRPr="00F14A42">
              <w:rPr>
                <w:rFonts w:asciiTheme="minorHAnsi" w:hAnsiTheme="minorHAnsi" w:cstheme="minorHAnsi"/>
                <w:bCs/>
              </w:rPr>
              <w:t>Online Safety - 2BeSafe: · Online reputation · Online bullying</w:t>
            </w: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4B0A5AD5" w14:textId="1F9E090E" w:rsidR="00870304" w:rsidRDefault="00F14A42" w:rsidP="00F14A42">
            <w:pPr>
              <w:rPr>
                <w:rFonts w:asciiTheme="minorHAnsi" w:hAnsiTheme="minorHAnsi" w:cstheme="minorHAnsi"/>
                <w:bCs/>
              </w:rPr>
            </w:pPr>
            <w:r w:rsidRPr="00F14A42">
              <w:rPr>
                <w:rFonts w:asciiTheme="minorHAnsi" w:hAnsiTheme="minorHAnsi" w:cstheme="minorHAnsi"/>
                <w:bCs/>
              </w:rPr>
              <w:t xml:space="preserve">4.6: Animation </w:t>
            </w:r>
          </w:p>
          <w:p w14:paraId="562665A2" w14:textId="77777777" w:rsidR="00870304" w:rsidRDefault="00870304" w:rsidP="00F14A42">
            <w:pPr>
              <w:rPr>
                <w:rFonts w:asciiTheme="minorHAnsi" w:hAnsiTheme="minorHAnsi" w:cstheme="minorHAnsi"/>
                <w:bCs/>
              </w:rPr>
            </w:pPr>
          </w:p>
          <w:p w14:paraId="54314D8C" w14:textId="674B7DCF" w:rsidR="00870304" w:rsidRDefault="00F14A42" w:rsidP="00F14A42">
            <w:pPr>
              <w:rPr>
                <w:rFonts w:asciiTheme="minorHAnsi" w:hAnsiTheme="minorHAnsi" w:cstheme="minorHAnsi"/>
                <w:bCs/>
              </w:rPr>
            </w:pPr>
            <w:r w:rsidRPr="00F14A42">
              <w:rPr>
                <w:rFonts w:asciiTheme="minorHAnsi" w:hAnsiTheme="minorHAnsi" w:cstheme="minorHAnsi"/>
                <w:bCs/>
              </w:rPr>
              <w:t xml:space="preserve">4.2 Online Safety A (4) (Link to PSHCE) </w:t>
            </w:r>
          </w:p>
          <w:p w14:paraId="42D319F3" w14:textId="05F647E8" w:rsidR="002961D8" w:rsidRPr="007571D8" w:rsidRDefault="00F14A42" w:rsidP="00F14A42">
            <w:pPr>
              <w:rPr>
                <w:rFonts w:asciiTheme="minorHAnsi" w:hAnsiTheme="minorHAnsi" w:cstheme="minorHAnsi"/>
                <w:bCs/>
              </w:rPr>
            </w:pPr>
            <w:r w:rsidRPr="00F14A42">
              <w:rPr>
                <w:rFonts w:asciiTheme="minorHAnsi" w:hAnsiTheme="minorHAnsi" w:cstheme="minorHAnsi"/>
                <w:bCs/>
              </w:rPr>
              <w:t>Online Safety - 2BeSafe: · Managing Online Information</w:t>
            </w: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3CD6B50A" w14:textId="607A463F" w:rsidR="00870304" w:rsidRDefault="00870304" w:rsidP="00E34FBE">
            <w:pPr>
              <w:rPr>
                <w:rFonts w:asciiTheme="minorHAnsi" w:hAnsiTheme="minorHAnsi" w:cstheme="minorHAnsi"/>
                <w:bCs/>
              </w:rPr>
            </w:pPr>
            <w:r w:rsidRPr="00870304">
              <w:rPr>
                <w:rFonts w:asciiTheme="minorHAnsi" w:hAnsiTheme="minorHAnsi" w:cstheme="minorHAnsi"/>
                <w:bCs/>
              </w:rPr>
              <w:t xml:space="preserve">4.8 Introduction to AI </w:t>
            </w:r>
          </w:p>
          <w:p w14:paraId="62AF51EA" w14:textId="77777777" w:rsidR="00870304" w:rsidRDefault="00870304" w:rsidP="00E34FBE">
            <w:pPr>
              <w:rPr>
                <w:rFonts w:asciiTheme="minorHAnsi" w:hAnsiTheme="minorHAnsi" w:cstheme="minorHAnsi"/>
                <w:bCs/>
              </w:rPr>
            </w:pPr>
          </w:p>
          <w:p w14:paraId="3D47ABCB" w14:textId="13EC135B" w:rsidR="002961D8" w:rsidRPr="007147D0" w:rsidRDefault="00870304" w:rsidP="00E34FBE">
            <w:pPr>
              <w:rPr>
                <w:rFonts w:asciiTheme="minorHAnsi" w:hAnsiTheme="minorHAnsi" w:cstheme="minorHAnsi"/>
                <w:bCs/>
              </w:rPr>
            </w:pPr>
            <w:r w:rsidRPr="00870304">
              <w:rPr>
                <w:rFonts w:asciiTheme="minorHAnsi" w:hAnsiTheme="minorHAnsi" w:cstheme="minorHAnsi"/>
                <w:bCs/>
              </w:rPr>
              <w:t>Online Safety - 2BeSafe: · Health, Well-being and Lifestyle Privacy and Security</w:t>
            </w:r>
          </w:p>
        </w:tc>
        <w:tc>
          <w:tcPr>
            <w:tcW w:w="2346" w:type="dxa"/>
            <w:tcBorders>
              <w:bottom w:val="single" w:sz="4" w:space="0" w:color="auto"/>
            </w:tcBorders>
            <w:shd w:val="clear" w:color="auto" w:fill="auto"/>
          </w:tcPr>
          <w:p w14:paraId="1CA02E03" w14:textId="65F7D8E1" w:rsidR="00870304" w:rsidRDefault="00870304" w:rsidP="002961D8">
            <w:pPr>
              <w:rPr>
                <w:rFonts w:asciiTheme="minorHAnsi" w:hAnsiTheme="minorHAnsi" w:cstheme="minorHAnsi"/>
                <w:bCs/>
              </w:rPr>
            </w:pPr>
            <w:r w:rsidRPr="00870304">
              <w:rPr>
                <w:rFonts w:asciiTheme="minorHAnsi" w:hAnsiTheme="minorHAnsi" w:cstheme="minorHAnsi"/>
                <w:bCs/>
              </w:rPr>
              <w:t xml:space="preserve">4.6: Coding </w:t>
            </w:r>
          </w:p>
          <w:p w14:paraId="72E81A15" w14:textId="77777777" w:rsidR="00870304" w:rsidRDefault="00870304" w:rsidP="002961D8">
            <w:pPr>
              <w:rPr>
                <w:rFonts w:asciiTheme="minorHAnsi" w:hAnsiTheme="minorHAnsi" w:cstheme="minorHAnsi"/>
                <w:bCs/>
              </w:rPr>
            </w:pPr>
          </w:p>
          <w:p w14:paraId="411CFE3C" w14:textId="4D3D9223" w:rsidR="002961D8" w:rsidRPr="007571D8" w:rsidRDefault="00870304" w:rsidP="002961D8">
            <w:pPr>
              <w:rPr>
                <w:rFonts w:asciiTheme="minorHAnsi" w:hAnsiTheme="minorHAnsi" w:cstheme="minorHAnsi"/>
                <w:bCs/>
              </w:rPr>
            </w:pPr>
            <w:r w:rsidRPr="00870304">
              <w:rPr>
                <w:rFonts w:asciiTheme="minorHAnsi" w:hAnsiTheme="minorHAnsi" w:cstheme="minorHAnsi"/>
                <w:bCs/>
              </w:rPr>
              <w:t>Online Safety - 2BeSafe: · Copyright and Ownership</w:t>
            </w:r>
          </w:p>
          <w:p w14:paraId="3151B480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  <w:p w14:paraId="26866200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56E2A" w:rsidRPr="007571D8" w14:paraId="55C6049A" w14:textId="77777777" w:rsidTr="00F82F8E">
        <w:trPr>
          <w:trHeight w:val="296"/>
        </w:trPr>
        <w:tc>
          <w:tcPr>
            <w:tcW w:w="1813" w:type="dxa"/>
            <w:gridSpan w:val="2"/>
            <w:shd w:val="clear" w:color="auto" w:fill="auto"/>
            <w:vAlign w:val="center"/>
          </w:tcPr>
          <w:p w14:paraId="694FC345" w14:textId="49B006E1" w:rsidR="00056E2A" w:rsidRPr="007571D8" w:rsidRDefault="00056E2A" w:rsidP="00056E2A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lastRenderedPageBreak/>
              <w:t>History</w:t>
            </w:r>
          </w:p>
        </w:tc>
        <w:tc>
          <w:tcPr>
            <w:tcW w:w="23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4031552" w14:textId="77777777" w:rsidR="00056E2A" w:rsidRPr="007571D8" w:rsidRDefault="00056E2A" w:rsidP="00056E2A">
            <w:pPr>
              <w:rPr>
                <w:rFonts w:asciiTheme="minorHAnsi" w:hAnsiTheme="minorHAnsi" w:cstheme="minorHAnsi"/>
                <w:bCs/>
              </w:rPr>
            </w:pPr>
          </w:p>
          <w:p w14:paraId="7555A9CD" w14:textId="77777777" w:rsidR="00056E2A" w:rsidRPr="007571D8" w:rsidRDefault="00056E2A" w:rsidP="00056E2A">
            <w:pPr>
              <w:rPr>
                <w:rFonts w:asciiTheme="minorHAnsi" w:hAnsiTheme="minorHAnsi" w:cstheme="minorHAnsi"/>
                <w:bCs/>
              </w:rPr>
            </w:pPr>
          </w:p>
          <w:p w14:paraId="72601475" w14:textId="77777777" w:rsidR="00056E2A" w:rsidRPr="007571D8" w:rsidRDefault="00056E2A" w:rsidP="00056E2A">
            <w:pPr>
              <w:rPr>
                <w:rFonts w:asciiTheme="minorHAnsi" w:hAnsiTheme="minorHAnsi" w:cstheme="minorHAnsi"/>
                <w:bCs/>
              </w:rPr>
            </w:pPr>
          </w:p>
          <w:p w14:paraId="6AFDB76D" w14:textId="77777777" w:rsidR="00056E2A" w:rsidRPr="007571D8" w:rsidRDefault="00056E2A" w:rsidP="00056E2A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705A90BD" w14:textId="77777777" w:rsidR="00056E2A" w:rsidRPr="007571D8" w:rsidRDefault="00056E2A" w:rsidP="00056E2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571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Robert Falcon Scott’s adventure to the south pole (Vs Amundsen)</w:t>
            </w:r>
          </w:p>
          <w:p w14:paraId="5D6F9633" w14:textId="77777777" w:rsidR="00056E2A" w:rsidRDefault="00056E2A" w:rsidP="00056E2A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>(events beyond living memory)</w:t>
            </w:r>
          </w:p>
          <w:p w14:paraId="252C4EFD" w14:textId="24184631" w:rsidR="00056E2A" w:rsidRPr="007571D8" w:rsidRDefault="00056E2A" w:rsidP="00056E2A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2FDEF350" w14:textId="77777777" w:rsidR="00056E2A" w:rsidRPr="007571D8" w:rsidRDefault="00056E2A" w:rsidP="00056E2A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5" w:type="dxa"/>
            <w:tcBorders>
              <w:left w:val="single" w:sz="24" w:space="0" w:color="auto"/>
            </w:tcBorders>
            <w:shd w:val="clear" w:color="auto" w:fill="auto"/>
          </w:tcPr>
          <w:p w14:paraId="17290EC5" w14:textId="77777777" w:rsidR="00056E2A" w:rsidRPr="007571D8" w:rsidRDefault="00056E2A" w:rsidP="00056E2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571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Advances during the Islamic Age</w:t>
            </w:r>
          </w:p>
          <w:p w14:paraId="45719824" w14:textId="77777777" w:rsidR="00056E2A" w:rsidRDefault="00056E2A" w:rsidP="00056E2A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>(awareness of the past)</w:t>
            </w:r>
          </w:p>
          <w:p w14:paraId="60D4E6AC" w14:textId="77777777" w:rsidR="00056E2A" w:rsidRDefault="00056E2A" w:rsidP="00056E2A">
            <w:pPr>
              <w:rPr>
                <w:rFonts w:asciiTheme="minorHAnsi" w:hAnsiTheme="minorHAnsi" w:cstheme="minorHAnsi"/>
                <w:bCs/>
              </w:rPr>
            </w:pPr>
          </w:p>
          <w:p w14:paraId="1D2852B7" w14:textId="4797BCCE" w:rsidR="00691A50" w:rsidRPr="007571D8" w:rsidRDefault="00691A50" w:rsidP="00056E2A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79811465" w14:textId="77777777" w:rsidR="00056E2A" w:rsidRPr="00056E2A" w:rsidRDefault="00056E2A" w:rsidP="00056E2A">
            <w:pPr>
              <w:rPr>
                <w:rFonts w:asciiTheme="minorHAnsi" w:hAnsiTheme="minorHAnsi" w:cstheme="minorHAnsi"/>
                <w:b/>
                <w:bCs/>
              </w:rPr>
            </w:pPr>
            <w:r w:rsidRPr="00056E2A">
              <w:rPr>
                <w:rFonts w:asciiTheme="minorHAnsi" w:hAnsiTheme="minorHAnsi" w:cstheme="minorHAnsi"/>
                <w:b/>
                <w:bCs/>
              </w:rPr>
              <w:t>Roman Britain</w:t>
            </w:r>
          </w:p>
          <w:p w14:paraId="67F855CF" w14:textId="77777777" w:rsidR="00056E2A" w:rsidRPr="00056E2A" w:rsidRDefault="00056E2A" w:rsidP="00056E2A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163B8C0" w14:textId="3D00CE6D" w:rsidR="00056E2A" w:rsidRPr="007571D8" w:rsidRDefault="00056E2A" w:rsidP="00056E2A">
            <w:pPr>
              <w:rPr>
                <w:rFonts w:asciiTheme="minorHAnsi" w:hAnsiTheme="minorHAnsi" w:cstheme="minorHAnsi"/>
                <w:bCs/>
              </w:rPr>
            </w:pPr>
            <w:r w:rsidRPr="00056E2A">
              <w:rPr>
                <w:rFonts w:asciiTheme="minorHAnsi" w:hAnsiTheme="minorHAnsi" w:cstheme="minorHAnsi"/>
                <w:bCs/>
              </w:rPr>
              <w:t>(significant historical events, people and places)</w:t>
            </w:r>
          </w:p>
        </w:tc>
        <w:tc>
          <w:tcPr>
            <w:tcW w:w="2346" w:type="dxa"/>
            <w:shd w:val="clear" w:color="auto" w:fill="auto"/>
          </w:tcPr>
          <w:p w14:paraId="59B37CC2" w14:textId="504964D7" w:rsidR="00056E2A" w:rsidRPr="007571D8" w:rsidRDefault="00056E2A" w:rsidP="00056E2A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2961D8" w:rsidRPr="007571D8" w14:paraId="5FE8948D" w14:textId="77777777" w:rsidTr="00F82F8E">
        <w:trPr>
          <w:trHeight w:val="484"/>
        </w:trPr>
        <w:tc>
          <w:tcPr>
            <w:tcW w:w="1813" w:type="dxa"/>
            <w:gridSpan w:val="2"/>
            <w:shd w:val="clear" w:color="auto" w:fill="auto"/>
          </w:tcPr>
          <w:p w14:paraId="28AB77E4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  <w:p w14:paraId="5523278A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Geography</w:t>
            </w:r>
          </w:p>
          <w:p w14:paraId="40B0BE70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342" w:type="dxa"/>
            <w:gridSpan w:val="2"/>
            <w:shd w:val="clear" w:color="auto" w:fill="auto"/>
          </w:tcPr>
          <w:p w14:paraId="57869857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Locational Knowledge (GE2 1.1a&amp;b)</w:t>
            </w:r>
          </w:p>
          <w:p w14:paraId="618F30A6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Introducing human and physical geography</w:t>
            </w:r>
          </w:p>
          <w:p w14:paraId="4D4A317C" w14:textId="52F96C45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Map</w:t>
            </w:r>
            <w:r w:rsidR="00EA7B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571D8">
              <w:rPr>
                <w:rFonts w:asciiTheme="minorHAnsi" w:hAnsiTheme="minorHAnsi" w:cstheme="minorHAnsi"/>
                <w:b/>
                <w:bCs/>
              </w:rPr>
              <w:t>work (GE2 1.4)</w:t>
            </w:r>
          </w:p>
          <w:p w14:paraId="6524CCC7" w14:textId="77777777" w:rsidR="00296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>Changes to landscapes globally and locally created by human and physical forces.</w:t>
            </w:r>
          </w:p>
          <w:p w14:paraId="2EFE31B8" w14:textId="77777777" w:rsidR="00266BC6" w:rsidRDefault="00266BC6" w:rsidP="00056E2A">
            <w:pPr>
              <w:rPr>
                <w:rFonts w:asciiTheme="minorHAnsi" w:hAnsiTheme="minorHAnsi" w:cstheme="minorHAnsi"/>
                <w:bCs/>
              </w:rPr>
            </w:pPr>
          </w:p>
          <w:p w14:paraId="32595271" w14:textId="1E73B97C" w:rsidR="00691A50" w:rsidRPr="007571D8" w:rsidRDefault="002961D8" w:rsidP="00056E2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Water Cycle</w:t>
            </w:r>
            <w:r w:rsidR="00EA7B2B">
              <w:rPr>
                <w:rFonts w:asciiTheme="minorHAnsi" w:hAnsiTheme="minorHAnsi" w:cstheme="minorHAnsi"/>
                <w:bCs/>
              </w:rPr>
              <w:t xml:space="preserve"> (links to writing once upon a raindrop)</w:t>
            </w: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3FEF4D8D" w14:textId="3CD39CE6" w:rsidR="00691A50" w:rsidRPr="00691A50" w:rsidRDefault="00691A50" w:rsidP="00691A50">
            <w:pPr>
              <w:rPr>
                <w:rFonts w:asciiTheme="minorHAnsi" w:hAnsiTheme="minorHAnsi" w:cstheme="minorHAnsi"/>
                <w:b/>
                <w:bCs/>
              </w:rPr>
            </w:pPr>
            <w:r w:rsidRPr="00787EB6">
              <w:rPr>
                <w:rFonts w:asciiTheme="minorHAnsi" w:hAnsiTheme="minorHAnsi" w:cstheme="minorHAnsi"/>
                <w:b/>
                <w:bCs/>
              </w:rPr>
              <w:t>Link to Climate Change effects on Polar regions</w:t>
            </w:r>
          </w:p>
          <w:p w14:paraId="27BC7E36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0542AA33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Understanding similarities and differences of the North American region (GE2 1.2) and East Anglia</w:t>
            </w:r>
          </w:p>
          <w:p w14:paraId="082163CB" w14:textId="77777777" w:rsidR="00296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>(Place knowledge)</w:t>
            </w:r>
          </w:p>
          <w:p w14:paraId="4D75AA18" w14:textId="77777777" w:rsidR="002961D8" w:rsidRDefault="002961D8" w:rsidP="00056E2A">
            <w:pPr>
              <w:rPr>
                <w:rFonts w:asciiTheme="minorHAnsi" w:hAnsiTheme="minorHAnsi" w:cstheme="minorHAnsi"/>
                <w:bCs/>
              </w:rPr>
            </w:pPr>
          </w:p>
          <w:p w14:paraId="69880C10" w14:textId="233316F6" w:rsidR="00691A50" w:rsidRPr="007571D8" w:rsidRDefault="00691A50" w:rsidP="00056E2A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2343C218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4D3C9965" w14:textId="5614FA0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6" w:type="dxa"/>
            <w:shd w:val="clear" w:color="auto" w:fill="auto"/>
          </w:tcPr>
          <w:p w14:paraId="28D59B33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The Great Outdoors Human and physical geography. (GE2 1.3) (GE2 1.1c)</w:t>
            </w:r>
          </w:p>
          <w:p w14:paraId="1FC859C5" w14:textId="77777777" w:rsidR="00296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>Weather, climates and biomes, compass direction, location and ve</w:t>
            </w:r>
            <w:r>
              <w:rPr>
                <w:rFonts w:asciiTheme="minorHAnsi" w:hAnsiTheme="minorHAnsi" w:cstheme="minorHAnsi"/>
                <w:bCs/>
              </w:rPr>
              <w:t>getation</w:t>
            </w:r>
          </w:p>
          <w:p w14:paraId="741C1AB6" w14:textId="77777777" w:rsidR="00691A50" w:rsidRDefault="00691A50" w:rsidP="00056E2A">
            <w:pPr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  <w:p w14:paraId="787B16F9" w14:textId="4AEFFF25" w:rsidR="00056E2A" w:rsidRPr="00787EB6" w:rsidRDefault="00056E2A" w:rsidP="00056E2A">
            <w:pPr>
              <w:rPr>
                <w:rFonts w:asciiTheme="minorHAnsi" w:hAnsiTheme="minorHAnsi" w:cstheme="minorHAnsi"/>
                <w:bCs/>
              </w:rPr>
            </w:pPr>
            <w:r w:rsidRPr="00787EB6">
              <w:rPr>
                <w:rFonts w:asciiTheme="minorHAnsi" w:hAnsiTheme="minorHAnsi" w:cstheme="minorHAnsi"/>
                <w:bCs/>
              </w:rPr>
              <w:t>Atlases and globes: locating different places</w:t>
            </w:r>
          </w:p>
          <w:p w14:paraId="252D4C30" w14:textId="1EFD9C59" w:rsidR="00056E2A" w:rsidRDefault="00056E2A" w:rsidP="00056E2A">
            <w:r w:rsidRPr="00787EB6">
              <w:rPr>
                <w:rFonts w:asciiTheme="minorHAnsi" w:hAnsiTheme="minorHAnsi" w:cstheme="minorHAnsi"/>
                <w:bCs/>
              </w:rPr>
              <w:t>Tropics of Cancer and Capricorn in relation to the Equator</w:t>
            </w:r>
          </w:p>
          <w:p w14:paraId="25AFAF66" w14:textId="1091FE1E" w:rsidR="002961D8" w:rsidRPr="007571D8" w:rsidRDefault="002961D8" w:rsidP="00056E2A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2961D8" w:rsidRPr="007571D8" w14:paraId="33B94E15" w14:textId="77777777" w:rsidTr="005B7B1D">
        <w:trPr>
          <w:trHeight w:val="97"/>
        </w:trPr>
        <w:tc>
          <w:tcPr>
            <w:tcW w:w="1813" w:type="dxa"/>
            <w:gridSpan w:val="2"/>
            <w:vAlign w:val="center"/>
          </w:tcPr>
          <w:p w14:paraId="704A5D54" w14:textId="12F412AF" w:rsidR="002961D8" w:rsidRPr="007571D8" w:rsidRDefault="002961D8" w:rsidP="00266BC6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RE</w:t>
            </w:r>
          </w:p>
        </w:tc>
        <w:tc>
          <w:tcPr>
            <w:tcW w:w="2342" w:type="dxa"/>
            <w:gridSpan w:val="2"/>
            <w:shd w:val="clear" w:color="auto" w:fill="auto"/>
          </w:tcPr>
          <w:p w14:paraId="6FEB46D7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Christianity – What difference did Paul’s conversion make to Christians?</w:t>
            </w:r>
          </w:p>
          <w:p w14:paraId="30099287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7A471896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Christianity – What do Christians mean by the Kingdom of God</w:t>
            </w: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148720A4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571D8">
              <w:rPr>
                <w:rFonts w:asciiTheme="minorHAnsi" w:hAnsiTheme="minorHAnsi" w:cstheme="minorHAnsi"/>
                <w:b/>
              </w:rPr>
              <w:t>Christianity – Could Jesus perform miracles?</w:t>
            </w: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1EFBE7A8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Islam – How do Muslims show their submission and obedience to Allah?</w:t>
            </w: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40F2D4B9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 xml:space="preserve">Islam – Why do Muslims call Muhammad the Seal of the Prophets? </w:t>
            </w:r>
          </w:p>
        </w:tc>
        <w:tc>
          <w:tcPr>
            <w:tcW w:w="2346" w:type="dxa"/>
            <w:shd w:val="clear" w:color="auto" w:fill="auto"/>
          </w:tcPr>
          <w:p w14:paraId="3ED79BFE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Cross religion – How and why do people help those without a home?</w:t>
            </w:r>
          </w:p>
          <w:p w14:paraId="7088307E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961D8" w:rsidRPr="007571D8" w14:paraId="0EF36176" w14:textId="77777777" w:rsidTr="00E416D3">
        <w:trPr>
          <w:trHeight w:val="338"/>
        </w:trPr>
        <w:tc>
          <w:tcPr>
            <w:tcW w:w="1813" w:type="dxa"/>
            <w:gridSpan w:val="2"/>
            <w:vAlign w:val="center"/>
          </w:tcPr>
          <w:p w14:paraId="66F53C4A" w14:textId="589F8803" w:rsidR="00296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Art</w:t>
            </w:r>
          </w:p>
          <w:p w14:paraId="6916D9B8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  <w:p w14:paraId="2CAB44D5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342" w:type="dxa"/>
            <w:gridSpan w:val="2"/>
            <w:shd w:val="clear" w:color="auto" w:fill="auto"/>
          </w:tcPr>
          <w:p w14:paraId="417C62D1" w14:textId="57D4140E" w:rsidR="002961D8" w:rsidRPr="007571D8" w:rsidRDefault="00FA680C" w:rsidP="002961D8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Back to B</w:t>
            </w:r>
            <w:r w:rsidR="002961D8" w:rsidRPr="007571D8">
              <w:rPr>
                <w:rFonts w:asciiTheme="minorHAnsi" w:hAnsiTheme="minorHAnsi" w:cstheme="minorHAnsi"/>
                <w:b/>
                <w:bCs/>
              </w:rPr>
              <w:t>asics</w:t>
            </w:r>
          </w:p>
          <w:p w14:paraId="5BE7B1AF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>Using sketchbooks</w:t>
            </w:r>
          </w:p>
          <w:p w14:paraId="765467B2" w14:textId="77777777" w:rsidR="00691A50" w:rsidRDefault="00691A50" w:rsidP="00691A5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3253544" w14:textId="096478F0" w:rsidR="00691A50" w:rsidRDefault="00266BC6" w:rsidP="00691A5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Sketching</w:t>
            </w:r>
          </w:p>
          <w:p w14:paraId="68F70330" w14:textId="584AAB9A" w:rsidR="00266BC6" w:rsidRDefault="00266BC6" w:rsidP="00691A5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Shading / Proportion</w:t>
            </w:r>
          </w:p>
          <w:p w14:paraId="418CEB3D" w14:textId="5066C1CE" w:rsidR="00266BC6" w:rsidRPr="00266BC6" w:rsidRDefault="00266BC6" w:rsidP="00691A5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Pablo Picasso</w:t>
            </w:r>
          </w:p>
          <w:p w14:paraId="71269892" w14:textId="77777777" w:rsidR="00266BC6" w:rsidRDefault="00266BC6" w:rsidP="00691A5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101DD06" w14:textId="543A0C89" w:rsidR="00787EB6" w:rsidRDefault="00787EB6" w:rsidP="00691A5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Painting</w:t>
            </w:r>
          </w:p>
          <w:p w14:paraId="62986488" w14:textId="4D461B9D" w:rsidR="002961D8" w:rsidRPr="00266BC6" w:rsidRDefault="00266BC6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Colour – tints and shades</w:t>
            </w:r>
          </w:p>
          <w:p w14:paraId="70DD4216" w14:textId="09EC0A5E" w:rsidR="002961D8" w:rsidRPr="007571D8" w:rsidRDefault="00266BC6" w:rsidP="00266BC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Ted Harrison</w:t>
            </w: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733D28D2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0C53F09C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0B424EF1" w14:textId="3D02C97E" w:rsidR="002961D8" w:rsidRPr="007571D8" w:rsidRDefault="00787EB6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Collage</w:t>
            </w:r>
            <w:r w:rsidR="002961D8" w:rsidRPr="007571D8">
              <w:rPr>
                <w:rFonts w:asciiTheme="minorHAnsi" w:hAnsiTheme="minorHAnsi" w:cstheme="minorHAnsi"/>
                <w:bCs/>
              </w:rPr>
              <w:t xml:space="preserve"> – </w:t>
            </w:r>
          </w:p>
          <w:p w14:paraId="09DB24DB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>Observational drawing: flowers.</w:t>
            </w:r>
          </w:p>
          <w:p w14:paraId="3721ACF7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 xml:space="preserve">Geometric patterns </w:t>
            </w:r>
          </w:p>
          <w:p w14:paraId="21F55D8B" w14:textId="5112AF59" w:rsidR="002961D8" w:rsidRDefault="00787EB6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Mosaics </w:t>
            </w:r>
          </w:p>
          <w:p w14:paraId="54DDCFC2" w14:textId="77777777" w:rsidR="00787EB6" w:rsidRPr="007571D8" w:rsidRDefault="00787EB6" w:rsidP="002961D8">
            <w:pPr>
              <w:rPr>
                <w:rFonts w:asciiTheme="minorHAnsi" w:hAnsiTheme="minorHAnsi" w:cstheme="minorHAnsi"/>
                <w:bCs/>
              </w:rPr>
            </w:pPr>
          </w:p>
          <w:p w14:paraId="5D1260DB" w14:textId="0C32694E" w:rsidR="00691A50" w:rsidRPr="007571D8" w:rsidRDefault="00787EB6" w:rsidP="00691A5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Alma Thomas</w:t>
            </w: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251A96B7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6" w:type="dxa"/>
            <w:shd w:val="clear" w:color="auto" w:fill="auto"/>
          </w:tcPr>
          <w:p w14:paraId="0814A634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3-D</w:t>
            </w:r>
          </w:p>
          <w:p w14:paraId="1B38C374" w14:textId="217A036A" w:rsidR="00296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5D12F4">
              <w:rPr>
                <w:rFonts w:asciiTheme="minorHAnsi" w:hAnsiTheme="minorHAnsi" w:cstheme="minorHAnsi"/>
                <w:bCs/>
              </w:rPr>
              <w:t>Sculptures using natural objects</w:t>
            </w:r>
          </w:p>
          <w:p w14:paraId="60E1CA5B" w14:textId="02AAE73A" w:rsidR="00691A50" w:rsidRDefault="00691A50" w:rsidP="002961D8">
            <w:pPr>
              <w:rPr>
                <w:rFonts w:asciiTheme="minorHAnsi" w:hAnsiTheme="minorHAnsi" w:cstheme="minorHAnsi"/>
                <w:bCs/>
              </w:rPr>
            </w:pPr>
            <w:r w:rsidRPr="00787EB6">
              <w:rPr>
                <w:rFonts w:asciiTheme="minorHAnsi" w:hAnsiTheme="minorHAnsi" w:cstheme="minorHAnsi"/>
                <w:b/>
                <w:bCs/>
              </w:rPr>
              <w:t xml:space="preserve">Natural object drawing: </w:t>
            </w:r>
            <w:r w:rsidRPr="00787EB6">
              <w:rPr>
                <w:rFonts w:asciiTheme="minorHAnsi" w:hAnsiTheme="minorHAnsi" w:cstheme="minorHAnsi"/>
                <w:bCs/>
              </w:rPr>
              <w:t>sketches outside environments</w:t>
            </w:r>
          </w:p>
          <w:p w14:paraId="71755982" w14:textId="752949E9" w:rsidR="00691A50" w:rsidRDefault="00691A50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Nature art in books</w:t>
            </w:r>
          </w:p>
          <w:p w14:paraId="263A6903" w14:textId="77777777" w:rsidR="00691A50" w:rsidRPr="005D12F4" w:rsidRDefault="00691A50" w:rsidP="002961D8">
            <w:pPr>
              <w:rPr>
                <w:rFonts w:asciiTheme="minorHAnsi" w:hAnsiTheme="minorHAnsi" w:cstheme="minorHAnsi"/>
                <w:bCs/>
              </w:rPr>
            </w:pPr>
          </w:p>
          <w:p w14:paraId="6BAEF335" w14:textId="3F567CA2" w:rsidR="002961D8" w:rsidRPr="005D12F4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266BC6">
              <w:rPr>
                <w:rFonts w:asciiTheme="minorHAnsi" w:hAnsiTheme="minorHAnsi" w:cstheme="minorHAnsi"/>
                <w:bCs/>
              </w:rPr>
              <w:t>Andy Goldsworthy</w:t>
            </w:r>
            <w:r w:rsidR="00691A50" w:rsidRPr="00266BC6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31B52FB1" w14:textId="2711BFF5" w:rsidR="002961D8" w:rsidRPr="00972543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2961D8" w:rsidRPr="007571D8" w14:paraId="7E480E04" w14:textId="77777777" w:rsidTr="00B763D1">
        <w:trPr>
          <w:trHeight w:val="650"/>
        </w:trPr>
        <w:tc>
          <w:tcPr>
            <w:tcW w:w="1813" w:type="dxa"/>
            <w:gridSpan w:val="2"/>
            <w:vAlign w:val="center"/>
          </w:tcPr>
          <w:p w14:paraId="5ABD507F" w14:textId="77777777" w:rsidR="00296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DT</w:t>
            </w:r>
          </w:p>
          <w:p w14:paraId="29EE9C46" w14:textId="7A0492F6" w:rsidR="00FA680C" w:rsidRPr="007571D8" w:rsidRDefault="00FA680C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342" w:type="dxa"/>
            <w:gridSpan w:val="2"/>
            <w:shd w:val="clear" w:color="auto" w:fill="auto"/>
          </w:tcPr>
          <w:p w14:paraId="41EDE9F1" w14:textId="77777777" w:rsidR="002961D8" w:rsidRPr="007571D8" w:rsidRDefault="002961D8" w:rsidP="00691A5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1411F94A" w14:textId="77777777" w:rsidR="00691A50" w:rsidRPr="00787EB6" w:rsidRDefault="00691A50" w:rsidP="00691A50">
            <w:pPr>
              <w:rPr>
                <w:rFonts w:asciiTheme="minorHAnsi" w:hAnsiTheme="minorHAnsi" w:cstheme="minorHAnsi"/>
                <w:bCs/>
              </w:rPr>
            </w:pPr>
            <w:r w:rsidRPr="00787EB6">
              <w:rPr>
                <w:rFonts w:asciiTheme="minorHAnsi" w:hAnsiTheme="minorHAnsi" w:cstheme="minorHAnsi"/>
                <w:b/>
                <w:bCs/>
              </w:rPr>
              <w:t>Design, Make and Evaluate</w:t>
            </w:r>
            <w:r w:rsidRPr="00787EB6">
              <w:rPr>
                <w:rFonts w:asciiTheme="minorHAnsi" w:hAnsiTheme="minorHAnsi" w:cstheme="minorHAnsi"/>
                <w:bCs/>
              </w:rPr>
              <w:t>: Flatbread</w:t>
            </w:r>
          </w:p>
          <w:p w14:paraId="109552D8" w14:textId="77777777" w:rsidR="00691A50" w:rsidRPr="00787EB6" w:rsidRDefault="00691A50" w:rsidP="00691A50">
            <w:pPr>
              <w:rPr>
                <w:rFonts w:asciiTheme="minorHAnsi" w:hAnsiTheme="minorHAnsi" w:cstheme="minorHAnsi"/>
                <w:bCs/>
              </w:rPr>
            </w:pPr>
          </w:p>
          <w:p w14:paraId="4B97DC78" w14:textId="77777777" w:rsidR="00691A50" w:rsidRPr="007571D8" w:rsidRDefault="00691A50" w:rsidP="00691A50">
            <w:pPr>
              <w:rPr>
                <w:rFonts w:asciiTheme="minorHAnsi" w:hAnsiTheme="minorHAnsi" w:cstheme="minorHAnsi"/>
                <w:bCs/>
              </w:rPr>
            </w:pPr>
            <w:r w:rsidRPr="00787EB6">
              <w:rPr>
                <w:rFonts w:asciiTheme="minorHAnsi" w:hAnsiTheme="minorHAnsi" w:cstheme="minorHAnsi"/>
                <w:bCs/>
              </w:rPr>
              <w:t xml:space="preserve">Focus: Cooking and Nutrition (Healthy and Varied Diet – Kneading &amp; </w:t>
            </w:r>
            <w:r w:rsidRPr="00787EB6">
              <w:rPr>
                <w:rFonts w:asciiTheme="minorHAnsi" w:hAnsiTheme="minorHAnsi" w:cstheme="minorHAnsi"/>
                <w:bCs/>
              </w:rPr>
              <w:lastRenderedPageBreak/>
              <w:t>Various Preparation Techniques)</w:t>
            </w:r>
          </w:p>
          <w:p w14:paraId="79B9624F" w14:textId="77777777" w:rsidR="002961D8" w:rsidRPr="007571D8" w:rsidRDefault="002961D8" w:rsidP="00691A5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57FD6882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lastRenderedPageBreak/>
              <w:t>Design, Make and Evaluate</w:t>
            </w:r>
            <w:r w:rsidRPr="007571D8">
              <w:rPr>
                <w:rFonts w:asciiTheme="minorHAnsi" w:hAnsiTheme="minorHAnsi" w:cstheme="minorHAnsi"/>
                <w:bCs/>
              </w:rPr>
              <w:t>: Torches</w:t>
            </w:r>
          </w:p>
          <w:p w14:paraId="2F9F2E27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  <w:p w14:paraId="2E4088D8" w14:textId="77777777" w:rsidR="00296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>Focus: Electrical Systems (Simple Circuits and Switches)</w:t>
            </w:r>
            <w:r w:rsidR="002C452D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08BA495D" w14:textId="76B95CCE" w:rsidR="002C452D" w:rsidRPr="007571D8" w:rsidRDefault="002C452D" w:rsidP="002961D8">
            <w:pPr>
              <w:rPr>
                <w:rFonts w:asciiTheme="minorHAnsi" w:hAnsiTheme="minorHAnsi" w:cstheme="minorHAnsi"/>
                <w:b/>
              </w:rPr>
            </w:pPr>
            <w:r w:rsidRPr="002C452D">
              <w:rPr>
                <w:rFonts w:asciiTheme="minorHAnsi" w:hAnsiTheme="minorHAnsi" w:cstheme="minorHAnsi"/>
                <w:bCs/>
                <w:color w:val="FF0000"/>
              </w:rPr>
              <w:lastRenderedPageBreak/>
              <w:t>(Parents in to help)</w:t>
            </w: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6D9D3B4A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0BFBF566" w14:textId="77777777" w:rsidR="00691A50" w:rsidRPr="00787EB6" w:rsidRDefault="00691A50" w:rsidP="00691A50">
            <w:pPr>
              <w:rPr>
                <w:rFonts w:asciiTheme="minorHAnsi" w:hAnsiTheme="minorHAnsi" w:cstheme="minorHAnsi"/>
                <w:bCs/>
              </w:rPr>
            </w:pPr>
            <w:r w:rsidRPr="00787EB6">
              <w:rPr>
                <w:rFonts w:asciiTheme="minorHAnsi" w:hAnsiTheme="minorHAnsi" w:cstheme="minorHAnsi"/>
                <w:b/>
                <w:bCs/>
              </w:rPr>
              <w:t>Design, Make and Evaluate</w:t>
            </w:r>
            <w:r w:rsidRPr="00787EB6">
              <w:rPr>
                <w:rFonts w:asciiTheme="minorHAnsi" w:hAnsiTheme="minorHAnsi" w:cstheme="minorHAnsi"/>
                <w:bCs/>
              </w:rPr>
              <w:t>: Roman Banner</w:t>
            </w:r>
          </w:p>
          <w:p w14:paraId="5C0205EC" w14:textId="77777777" w:rsidR="00691A50" w:rsidRPr="00787EB6" w:rsidRDefault="00691A50" w:rsidP="00691A50">
            <w:pPr>
              <w:rPr>
                <w:rFonts w:asciiTheme="minorHAnsi" w:hAnsiTheme="minorHAnsi" w:cstheme="minorHAnsi"/>
                <w:bCs/>
              </w:rPr>
            </w:pPr>
          </w:p>
          <w:p w14:paraId="54AA0D98" w14:textId="77777777" w:rsidR="00691A50" w:rsidRPr="007571D8" w:rsidRDefault="00691A50" w:rsidP="00691A50">
            <w:pPr>
              <w:rPr>
                <w:rFonts w:asciiTheme="minorHAnsi" w:hAnsiTheme="minorHAnsi" w:cstheme="minorHAnsi"/>
                <w:bCs/>
              </w:rPr>
            </w:pPr>
            <w:r w:rsidRPr="00787EB6">
              <w:rPr>
                <w:rFonts w:asciiTheme="minorHAnsi" w:hAnsiTheme="minorHAnsi" w:cstheme="minorHAnsi"/>
                <w:bCs/>
              </w:rPr>
              <w:t>Focus: Textiles (2D Shape to 3D product)</w:t>
            </w:r>
          </w:p>
          <w:p w14:paraId="5E4AD21F" w14:textId="77777777" w:rsidR="002961D8" w:rsidRPr="007571D8" w:rsidRDefault="002961D8" w:rsidP="00691A50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6" w:type="dxa"/>
            <w:shd w:val="clear" w:color="auto" w:fill="auto"/>
          </w:tcPr>
          <w:p w14:paraId="776BD144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2961D8" w:rsidRPr="007571D8" w14:paraId="7C0DC3F6" w14:textId="77777777" w:rsidTr="00E05C11">
        <w:trPr>
          <w:trHeight w:val="454"/>
        </w:trPr>
        <w:tc>
          <w:tcPr>
            <w:tcW w:w="1813" w:type="dxa"/>
            <w:gridSpan w:val="2"/>
            <w:vAlign w:val="center"/>
          </w:tcPr>
          <w:p w14:paraId="2D4EBA72" w14:textId="7D4C346F" w:rsidR="002961D8" w:rsidRPr="00056E2A" w:rsidRDefault="002961D8" w:rsidP="00056E2A">
            <w:pPr>
              <w:jc w:val="center"/>
              <w:rPr>
                <w:rFonts w:asciiTheme="minorHAnsi" w:hAnsiTheme="minorHAnsi" w:cstheme="minorHAnsi"/>
                <w:b/>
                <w:sz w:val="22"/>
                <w:highlight w:val="yellow"/>
              </w:rPr>
            </w:pPr>
            <w:r w:rsidRPr="00787EB6">
              <w:rPr>
                <w:rFonts w:asciiTheme="minorHAnsi" w:hAnsiTheme="minorHAnsi" w:cstheme="minorHAnsi"/>
                <w:b/>
                <w:sz w:val="22"/>
              </w:rPr>
              <w:t>Music</w:t>
            </w:r>
          </w:p>
        </w:tc>
        <w:tc>
          <w:tcPr>
            <w:tcW w:w="2342" w:type="dxa"/>
            <w:gridSpan w:val="2"/>
            <w:shd w:val="clear" w:color="auto" w:fill="auto"/>
          </w:tcPr>
          <w:p w14:paraId="5E41EFE8" w14:textId="3C23DB37" w:rsidR="002961D8" w:rsidRPr="00787EB6" w:rsidRDefault="00691A50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87EB6">
              <w:rPr>
                <w:rFonts w:asciiTheme="minorHAnsi" w:hAnsiTheme="minorHAnsi" w:cstheme="minorHAnsi"/>
                <w:b/>
                <w:bCs/>
              </w:rPr>
              <w:t>Just Three Notes</w:t>
            </w:r>
          </w:p>
          <w:p w14:paraId="6BB5FA26" w14:textId="77777777" w:rsidR="002961D8" w:rsidRPr="00056E2A" w:rsidRDefault="002961D8" w:rsidP="002961D8">
            <w:pPr>
              <w:rPr>
                <w:rFonts w:asciiTheme="minorHAnsi" w:hAnsiTheme="minorHAnsi" w:cstheme="minorHAnsi"/>
                <w:bCs/>
                <w:highlight w:val="yellow"/>
              </w:rPr>
            </w:pPr>
          </w:p>
          <w:p w14:paraId="229D70F9" w14:textId="77777777" w:rsidR="002961D8" w:rsidRPr="00056E2A" w:rsidRDefault="002961D8" w:rsidP="002961D8">
            <w:pPr>
              <w:rPr>
                <w:rFonts w:asciiTheme="minorHAnsi" w:hAnsiTheme="minorHAnsi" w:cstheme="minorHAnsi"/>
                <w:bCs/>
                <w:highlight w:val="yellow"/>
              </w:rPr>
            </w:pP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0D03C432" w14:textId="175697C1" w:rsidR="002961D8" w:rsidRPr="00056E2A" w:rsidRDefault="00691A50" w:rsidP="002961D8">
            <w:pPr>
              <w:rPr>
                <w:rFonts w:asciiTheme="minorHAnsi" w:hAnsiTheme="minorHAnsi" w:cstheme="minorHAnsi"/>
                <w:bCs/>
                <w:highlight w:val="yellow"/>
              </w:rPr>
            </w:pPr>
            <w:r w:rsidRPr="00787EB6">
              <w:rPr>
                <w:rFonts w:asciiTheme="minorHAnsi" w:hAnsiTheme="minorHAnsi" w:cstheme="minorHAnsi"/>
                <w:b/>
                <w:bCs/>
              </w:rPr>
              <w:t xml:space="preserve">Global </w:t>
            </w:r>
            <w:proofErr w:type="spellStart"/>
            <w:r w:rsidRPr="00787EB6">
              <w:rPr>
                <w:rFonts w:asciiTheme="minorHAnsi" w:hAnsiTheme="minorHAnsi" w:cstheme="minorHAnsi"/>
                <w:b/>
                <w:bCs/>
              </w:rPr>
              <w:t>Pentatonics</w:t>
            </w:r>
            <w:proofErr w:type="spellEnd"/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648A6D6E" w14:textId="5BEC9724" w:rsidR="002961D8" w:rsidRPr="00056E2A" w:rsidRDefault="00504C63" w:rsidP="002961D8">
            <w:pPr>
              <w:rPr>
                <w:rFonts w:asciiTheme="minorHAnsi" w:hAnsiTheme="minorHAnsi" w:cstheme="minorHAnsi"/>
                <w:b/>
                <w:bCs/>
                <w:highlight w:val="yellow"/>
              </w:rPr>
            </w:pPr>
            <w:r w:rsidRPr="00787EB6">
              <w:rPr>
                <w:rFonts w:asciiTheme="minorHAnsi" w:hAnsiTheme="minorHAnsi" w:cstheme="minorHAnsi"/>
                <w:b/>
                <w:bCs/>
              </w:rPr>
              <w:t>Recorders</w:t>
            </w: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2D9508CD" w14:textId="01F2A79D" w:rsidR="002961D8" w:rsidRPr="00056E2A" w:rsidRDefault="00504C63" w:rsidP="002961D8">
            <w:pPr>
              <w:rPr>
                <w:rFonts w:asciiTheme="minorHAnsi" w:hAnsiTheme="minorHAnsi" w:cstheme="minorHAnsi"/>
                <w:b/>
                <w:bCs/>
                <w:highlight w:val="yellow"/>
              </w:rPr>
            </w:pPr>
            <w:r w:rsidRPr="00504C63">
              <w:rPr>
                <w:rFonts w:asciiTheme="minorHAnsi" w:hAnsiTheme="minorHAnsi" w:cstheme="minorHAnsi"/>
                <w:b/>
                <w:bCs/>
              </w:rPr>
              <w:t>Recorders</w:t>
            </w: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497F7345" w14:textId="3A067DE2" w:rsidR="00504C63" w:rsidRPr="00056E2A" w:rsidRDefault="00504C63" w:rsidP="002961D8">
            <w:pPr>
              <w:rPr>
                <w:rFonts w:asciiTheme="minorHAnsi" w:hAnsiTheme="minorHAnsi" w:cstheme="minorHAnsi"/>
                <w:bCs/>
                <w:highlight w:val="yellow"/>
              </w:rPr>
            </w:pPr>
            <w:r w:rsidRPr="00787EB6">
              <w:rPr>
                <w:rFonts w:asciiTheme="minorHAnsi" w:hAnsiTheme="minorHAnsi" w:cstheme="minorHAnsi"/>
                <w:b/>
                <w:bCs/>
              </w:rPr>
              <w:t>Glockenspiels</w:t>
            </w:r>
          </w:p>
        </w:tc>
        <w:tc>
          <w:tcPr>
            <w:tcW w:w="2346" w:type="dxa"/>
            <w:shd w:val="clear" w:color="auto" w:fill="auto"/>
          </w:tcPr>
          <w:p w14:paraId="3975ECE4" w14:textId="7CFC80A3" w:rsidR="00504C63" w:rsidRPr="00056E2A" w:rsidRDefault="00504C63" w:rsidP="002961D8">
            <w:pPr>
              <w:rPr>
                <w:rFonts w:asciiTheme="minorHAnsi" w:hAnsiTheme="minorHAnsi" w:cstheme="minorHAnsi"/>
                <w:bCs/>
                <w:highlight w:val="yellow"/>
              </w:rPr>
            </w:pPr>
            <w:r w:rsidRPr="00787EB6">
              <w:rPr>
                <w:rFonts w:asciiTheme="minorHAnsi" w:hAnsiTheme="minorHAnsi" w:cstheme="minorHAnsi"/>
                <w:b/>
                <w:bCs/>
              </w:rPr>
              <w:t>Time for a Song</w:t>
            </w:r>
          </w:p>
        </w:tc>
      </w:tr>
      <w:tr w:rsidR="002961D8" w:rsidRPr="007571D8" w14:paraId="4CE537A1" w14:textId="77777777" w:rsidTr="00E05C11">
        <w:trPr>
          <w:trHeight w:val="454"/>
        </w:trPr>
        <w:tc>
          <w:tcPr>
            <w:tcW w:w="1813" w:type="dxa"/>
            <w:gridSpan w:val="2"/>
            <w:vAlign w:val="center"/>
          </w:tcPr>
          <w:p w14:paraId="31A48F59" w14:textId="77777777" w:rsidR="002961D8" w:rsidRDefault="002961D8" w:rsidP="00056E2A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PSHCE</w:t>
            </w:r>
          </w:p>
          <w:p w14:paraId="3723AC1A" w14:textId="380219C1" w:rsidR="002C452D" w:rsidRPr="002C452D" w:rsidRDefault="002C452D" w:rsidP="00056E2A">
            <w:pPr>
              <w:jc w:val="center"/>
              <w:rPr>
                <w:rFonts w:asciiTheme="minorHAnsi" w:hAnsiTheme="minorHAnsi" w:cstheme="minorHAnsi"/>
                <w:color w:val="FF0000"/>
                <w:sz w:val="22"/>
              </w:rPr>
            </w:pPr>
          </w:p>
        </w:tc>
        <w:tc>
          <w:tcPr>
            <w:tcW w:w="2342" w:type="dxa"/>
            <w:gridSpan w:val="2"/>
            <w:shd w:val="clear" w:color="auto" w:fill="auto"/>
          </w:tcPr>
          <w:p w14:paraId="6E8E4579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Managing Change</w:t>
            </w:r>
          </w:p>
          <w:p w14:paraId="630C1F9A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  <w:p w14:paraId="63253F78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2700C758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Anti-bullying</w:t>
            </w: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63EC5242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Right Rules and Responsibilities</w:t>
            </w:r>
          </w:p>
          <w:p w14:paraId="7C1C9F44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116E61E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1686F4D4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Personal Safety</w:t>
            </w: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526B1A18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Drug Education</w:t>
            </w:r>
          </w:p>
        </w:tc>
        <w:tc>
          <w:tcPr>
            <w:tcW w:w="2346" w:type="dxa"/>
            <w:shd w:val="clear" w:color="auto" w:fill="auto"/>
          </w:tcPr>
          <w:p w14:paraId="71D4E395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  <w:r w:rsidRPr="007571D8">
              <w:rPr>
                <w:rFonts w:asciiTheme="minorHAnsi" w:hAnsiTheme="minorHAnsi" w:cstheme="minorHAnsi"/>
                <w:b/>
                <w:bCs/>
              </w:rPr>
              <w:t>Relationships and Sex Ed</w:t>
            </w:r>
          </w:p>
          <w:p w14:paraId="0F2BB54E" w14:textId="77777777" w:rsidR="002961D8" w:rsidRPr="007571D8" w:rsidRDefault="002961D8" w:rsidP="002961D8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AD733A6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2961D8" w:rsidRPr="007571D8" w14:paraId="04F6AD07" w14:textId="77777777" w:rsidTr="00E05C11">
        <w:trPr>
          <w:trHeight w:val="454"/>
        </w:trPr>
        <w:tc>
          <w:tcPr>
            <w:tcW w:w="1813" w:type="dxa"/>
            <w:gridSpan w:val="2"/>
          </w:tcPr>
          <w:p w14:paraId="1093EA8A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  <w:p w14:paraId="15997BD0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PE</w:t>
            </w:r>
          </w:p>
          <w:p w14:paraId="3C2F9F92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342" w:type="dxa"/>
            <w:gridSpan w:val="2"/>
            <w:shd w:val="clear" w:color="auto" w:fill="auto"/>
          </w:tcPr>
          <w:p w14:paraId="36B3162B" w14:textId="35D3C465" w:rsidR="00296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Dance: States of Matter &amp; The Twist</w:t>
            </w:r>
          </w:p>
          <w:p w14:paraId="2ADB3F24" w14:textId="7B67C132" w:rsidR="002961D8" w:rsidRPr="007571D8" w:rsidRDefault="003D79AA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Tag Rugby</w:t>
            </w: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4A3D06D2" w14:textId="4BB23167" w:rsidR="00296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Football: invasion games</w:t>
            </w:r>
          </w:p>
          <w:p w14:paraId="2A922735" w14:textId="4489445E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Gymnastics</w:t>
            </w:r>
          </w:p>
          <w:p w14:paraId="43F6F45F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73486DFD" w14:textId="2703519B" w:rsidR="002961D8" w:rsidRDefault="00056E2A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Hockey</w:t>
            </w:r>
          </w:p>
          <w:p w14:paraId="660335B8" w14:textId="06D9F4C8" w:rsidR="00296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OAA: Orienteering</w:t>
            </w:r>
          </w:p>
          <w:p w14:paraId="442F958E" w14:textId="1CE90484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5D643A28" w14:textId="2083F694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Yoga</w:t>
            </w:r>
          </w:p>
          <w:p w14:paraId="6917ED84" w14:textId="36BD1791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Fitness</w:t>
            </w: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55FFCAC0" w14:textId="08AA7EAB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Cricket</w:t>
            </w:r>
          </w:p>
          <w:p w14:paraId="511213DF" w14:textId="77777777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 xml:space="preserve">Athletics </w:t>
            </w:r>
          </w:p>
        </w:tc>
        <w:tc>
          <w:tcPr>
            <w:tcW w:w="2346" w:type="dxa"/>
            <w:shd w:val="clear" w:color="auto" w:fill="auto"/>
          </w:tcPr>
          <w:p w14:paraId="3D912FF9" w14:textId="2EE6161E" w:rsidR="002961D8" w:rsidRPr="007571D8" w:rsidRDefault="002961D8" w:rsidP="002961D8">
            <w:pPr>
              <w:rPr>
                <w:rFonts w:asciiTheme="minorHAnsi" w:hAnsiTheme="minorHAnsi" w:cstheme="minorHAnsi"/>
                <w:bCs/>
              </w:rPr>
            </w:pPr>
            <w:r w:rsidRPr="007571D8">
              <w:rPr>
                <w:rFonts w:asciiTheme="minorHAnsi" w:hAnsiTheme="minorHAnsi" w:cstheme="minorHAnsi"/>
                <w:bCs/>
              </w:rPr>
              <w:t>Tennis</w:t>
            </w:r>
            <w:r w:rsidR="009C1A8B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05EA34C2" w14:textId="1D91BD4D" w:rsidR="002961D8" w:rsidRPr="007571D8" w:rsidRDefault="006C1A2F" w:rsidP="009C1A8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Rounders</w:t>
            </w:r>
          </w:p>
        </w:tc>
      </w:tr>
      <w:tr w:rsidR="002961D8" w:rsidRPr="007571D8" w14:paraId="6627F04E" w14:textId="77777777" w:rsidTr="00E05C11">
        <w:trPr>
          <w:trHeight w:val="659"/>
        </w:trPr>
        <w:tc>
          <w:tcPr>
            <w:tcW w:w="1813" w:type="dxa"/>
            <w:gridSpan w:val="2"/>
            <w:vAlign w:val="center"/>
          </w:tcPr>
          <w:p w14:paraId="0658A204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7571D8">
              <w:rPr>
                <w:rFonts w:asciiTheme="minorHAnsi" w:hAnsiTheme="minorHAnsi" w:cstheme="minorHAnsi"/>
                <w:b/>
                <w:sz w:val="22"/>
              </w:rPr>
              <w:t>French</w:t>
            </w:r>
          </w:p>
        </w:tc>
        <w:tc>
          <w:tcPr>
            <w:tcW w:w="2342" w:type="dxa"/>
            <w:gridSpan w:val="2"/>
            <w:shd w:val="clear" w:color="auto" w:fill="auto"/>
          </w:tcPr>
          <w:p w14:paraId="2F1A05AE" w14:textId="3BBD81E2" w:rsidR="002961D8" w:rsidRPr="007571D8" w:rsidRDefault="00056E2A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Je me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presente</w:t>
            </w:r>
            <w:proofErr w:type="spellEnd"/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1458B908" w14:textId="2AB80668" w:rsidR="002961D8" w:rsidRPr="007571D8" w:rsidRDefault="00056E2A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famille</w:t>
            </w:r>
            <w:proofErr w:type="spellEnd"/>
          </w:p>
        </w:tc>
        <w:tc>
          <w:tcPr>
            <w:tcW w:w="2343" w:type="dxa"/>
            <w:tcBorders>
              <w:left w:val="single" w:sz="24" w:space="0" w:color="auto"/>
            </w:tcBorders>
            <w:shd w:val="clear" w:color="auto" w:fill="auto"/>
          </w:tcPr>
          <w:p w14:paraId="2ABF3310" w14:textId="128319D0" w:rsidR="002961D8" w:rsidRPr="007571D8" w:rsidRDefault="00056E2A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Seasons</w:t>
            </w: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0416A769" w14:textId="46CA7E33" w:rsidR="002961D8" w:rsidRPr="007571D8" w:rsidRDefault="00056E2A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Les legumes (vegetables)</w:t>
            </w: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74211C44" w14:textId="3AF41729" w:rsidR="002961D8" w:rsidRPr="007571D8" w:rsidRDefault="00056E2A" w:rsidP="002961D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En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classe</w:t>
            </w:r>
            <w:proofErr w:type="spellEnd"/>
          </w:p>
        </w:tc>
        <w:tc>
          <w:tcPr>
            <w:tcW w:w="2346" w:type="dxa"/>
            <w:shd w:val="clear" w:color="auto" w:fill="auto"/>
          </w:tcPr>
          <w:p w14:paraId="35465497" w14:textId="6DAC54D2" w:rsidR="002961D8" w:rsidRPr="007571D8" w:rsidRDefault="00056E2A" w:rsidP="00056E2A">
            <w:pPr>
              <w:rPr>
                <w:rFonts w:asciiTheme="minorHAnsi" w:hAnsiTheme="minorHAnsi" w:cstheme="minorHAnsi"/>
                <w:bCs/>
                <w:lang w:val="fr-FR"/>
              </w:rPr>
            </w:pPr>
            <w:r>
              <w:rPr>
                <w:rFonts w:asciiTheme="minorHAnsi" w:hAnsiTheme="minorHAnsi" w:cstheme="minorHAnsi"/>
                <w:bCs/>
              </w:rPr>
              <w:t>Au salon du the (cafe)</w:t>
            </w:r>
          </w:p>
        </w:tc>
      </w:tr>
      <w:tr w:rsidR="002961D8" w:rsidRPr="007571D8" w14:paraId="5E43859F" w14:textId="77777777" w:rsidTr="003B25AB">
        <w:trPr>
          <w:trHeight w:val="226"/>
        </w:trPr>
        <w:tc>
          <w:tcPr>
            <w:tcW w:w="15877" w:type="dxa"/>
            <w:gridSpan w:val="10"/>
            <w:shd w:val="clear" w:color="auto" w:fill="E2EFD9" w:themeFill="accent6" w:themeFillTint="33"/>
          </w:tcPr>
          <w:p w14:paraId="253ADD2B" w14:textId="77777777" w:rsidR="002961D8" w:rsidRPr="007571D8" w:rsidRDefault="002961D8" w:rsidP="002961D8">
            <w:pPr>
              <w:rPr>
                <w:rFonts w:asciiTheme="minorHAnsi" w:hAnsiTheme="minorHAnsi" w:cstheme="minorHAnsi"/>
              </w:rPr>
            </w:pPr>
          </w:p>
        </w:tc>
      </w:tr>
      <w:tr w:rsidR="002961D8" w:rsidRPr="007571D8" w14:paraId="61AD649C" w14:textId="77777777" w:rsidTr="00E80A1B">
        <w:trPr>
          <w:trHeight w:val="165"/>
        </w:trPr>
        <w:tc>
          <w:tcPr>
            <w:tcW w:w="1807" w:type="dxa"/>
            <w:vAlign w:val="center"/>
          </w:tcPr>
          <w:p w14:paraId="5F6A1E25" w14:textId="77777777" w:rsidR="002961D8" w:rsidRPr="007571D8" w:rsidRDefault="002961D8" w:rsidP="002961D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7571D8">
              <w:rPr>
                <w:rFonts w:ascii="Calibri" w:hAnsi="Calibri" w:cs="Calibri"/>
                <w:b/>
                <w:sz w:val="22"/>
                <w:szCs w:val="24"/>
              </w:rPr>
              <w:t xml:space="preserve">Curriculum Enrichment Activities </w:t>
            </w:r>
          </w:p>
        </w:tc>
        <w:tc>
          <w:tcPr>
            <w:tcW w:w="2339" w:type="dxa"/>
            <w:gridSpan w:val="2"/>
            <w:shd w:val="clear" w:color="auto" w:fill="auto"/>
          </w:tcPr>
          <w:p w14:paraId="0513552D" w14:textId="77777777" w:rsidR="002961D8" w:rsidRPr="007571D8" w:rsidRDefault="002961D8" w:rsidP="002961D8">
            <w:pPr>
              <w:rPr>
                <w:rFonts w:asciiTheme="minorHAnsi" w:hAnsiTheme="minorHAnsi"/>
                <w:b/>
              </w:rPr>
            </w:pPr>
            <w:r w:rsidRPr="007571D8">
              <w:rPr>
                <w:rFonts w:asciiTheme="minorHAnsi" w:hAnsiTheme="minorHAnsi"/>
                <w:b/>
              </w:rPr>
              <w:t>Chalk pit visit</w:t>
            </w:r>
          </w:p>
          <w:p w14:paraId="51B749C2" w14:textId="77777777" w:rsidR="002961D8" w:rsidRPr="007571D8" w:rsidRDefault="002961D8" w:rsidP="002961D8">
            <w:pPr>
              <w:rPr>
                <w:rFonts w:asciiTheme="minorHAnsi" w:hAnsiTheme="minorHAnsi"/>
              </w:rPr>
            </w:pPr>
            <w:r w:rsidRPr="007571D8">
              <w:rPr>
                <w:rFonts w:asciiTheme="minorHAnsi" w:hAnsiTheme="minorHAnsi"/>
              </w:rPr>
              <w:t>(local outing event)</w:t>
            </w:r>
          </w:p>
          <w:p w14:paraId="7F9569F8" w14:textId="49391449" w:rsidR="002961D8" w:rsidRPr="007571D8" w:rsidRDefault="002961D8" w:rsidP="002961D8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34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220F4EC6" w14:textId="2C34054F" w:rsidR="002961D8" w:rsidRPr="007571D8" w:rsidRDefault="00E33EFF" w:rsidP="002961D8">
            <w:pPr>
              <w:rPr>
                <w:rFonts w:asciiTheme="minorHAnsi" w:hAnsiTheme="minorHAnsi"/>
              </w:rPr>
            </w:pPr>
            <w:r w:rsidRPr="007571D8">
              <w:rPr>
                <w:rFonts w:asciiTheme="minorHAnsi" w:hAnsiTheme="minorHAnsi"/>
                <w:b/>
              </w:rPr>
              <w:t>Scott Polar Institute</w:t>
            </w:r>
          </w:p>
        </w:tc>
        <w:tc>
          <w:tcPr>
            <w:tcW w:w="2352" w:type="dxa"/>
            <w:gridSpan w:val="2"/>
            <w:tcBorders>
              <w:left w:val="single" w:sz="24" w:space="0" w:color="auto"/>
            </w:tcBorders>
            <w:shd w:val="clear" w:color="auto" w:fill="auto"/>
          </w:tcPr>
          <w:p w14:paraId="404DC930" w14:textId="77777777" w:rsidR="002961D8" w:rsidRPr="007571D8" w:rsidRDefault="002961D8" w:rsidP="002961D8">
            <w:pPr>
              <w:rPr>
                <w:rFonts w:asciiTheme="minorHAnsi" w:hAnsiTheme="minorHAnsi"/>
                <w:b/>
              </w:rPr>
            </w:pPr>
            <w:r w:rsidRPr="007571D8">
              <w:rPr>
                <w:rFonts w:asciiTheme="minorHAnsi" w:hAnsiTheme="minorHAnsi"/>
                <w:b/>
              </w:rPr>
              <w:t>Church visitor</w:t>
            </w:r>
          </w:p>
          <w:p w14:paraId="032C0651" w14:textId="4BEB54B7" w:rsidR="002961D8" w:rsidRPr="007571D8" w:rsidRDefault="002961D8" w:rsidP="002961D8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345" w:type="dxa"/>
            <w:tcBorders>
              <w:right w:val="single" w:sz="24" w:space="0" w:color="auto"/>
            </w:tcBorders>
            <w:shd w:val="clear" w:color="auto" w:fill="auto"/>
          </w:tcPr>
          <w:p w14:paraId="4AFAF6AA" w14:textId="77777777" w:rsidR="002961D8" w:rsidRPr="007571D8" w:rsidRDefault="002961D8" w:rsidP="002961D8">
            <w:pPr>
              <w:rPr>
                <w:rFonts w:asciiTheme="minorHAnsi" w:hAnsiTheme="minorHAnsi"/>
                <w:b/>
              </w:rPr>
            </w:pPr>
            <w:r w:rsidRPr="007571D8">
              <w:rPr>
                <w:rFonts w:asciiTheme="minorHAnsi" w:hAnsiTheme="minorHAnsi"/>
                <w:b/>
              </w:rPr>
              <w:t>Mosque visit</w:t>
            </w:r>
          </w:p>
          <w:p w14:paraId="18D5BC2B" w14:textId="77777777" w:rsidR="002961D8" w:rsidRPr="007571D8" w:rsidRDefault="002961D8" w:rsidP="002961D8">
            <w:pPr>
              <w:rPr>
                <w:rFonts w:asciiTheme="minorHAnsi" w:hAnsiTheme="minorHAnsi"/>
              </w:rPr>
            </w:pPr>
            <w:r w:rsidRPr="007571D8">
              <w:rPr>
                <w:rFonts w:asciiTheme="minorHAnsi" w:hAnsiTheme="minorHAnsi"/>
              </w:rPr>
              <w:t>(cultural event)</w:t>
            </w:r>
          </w:p>
        </w:tc>
        <w:tc>
          <w:tcPr>
            <w:tcW w:w="2344" w:type="dxa"/>
            <w:tcBorders>
              <w:left w:val="single" w:sz="24" w:space="0" w:color="auto"/>
            </w:tcBorders>
            <w:shd w:val="clear" w:color="auto" w:fill="auto"/>
          </w:tcPr>
          <w:p w14:paraId="5AA07105" w14:textId="3A38A35E" w:rsidR="002961D8" w:rsidRPr="007571D8" w:rsidRDefault="00E33EFF" w:rsidP="002961D8">
            <w:pPr>
              <w:rPr>
                <w:rFonts w:asciiTheme="minorHAnsi" w:hAnsiTheme="minorHAnsi"/>
                <w:b/>
              </w:rPr>
            </w:pPr>
            <w:r w:rsidRPr="007571D8">
              <w:rPr>
                <w:rFonts w:asciiTheme="minorHAnsi" w:hAnsiTheme="minorHAnsi"/>
                <w:b/>
              </w:rPr>
              <w:t>Roman Celebration Day</w:t>
            </w:r>
          </w:p>
        </w:tc>
        <w:tc>
          <w:tcPr>
            <w:tcW w:w="2346" w:type="dxa"/>
            <w:shd w:val="clear" w:color="auto" w:fill="auto"/>
          </w:tcPr>
          <w:p w14:paraId="35CEBC5E" w14:textId="77777777" w:rsidR="00056E2A" w:rsidRPr="00787EB6" w:rsidRDefault="00056E2A" w:rsidP="002961D8">
            <w:pPr>
              <w:rPr>
                <w:rFonts w:asciiTheme="minorHAnsi" w:hAnsiTheme="minorHAnsi"/>
                <w:b/>
              </w:rPr>
            </w:pPr>
            <w:r w:rsidRPr="00787EB6">
              <w:rPr>
                <w:rFonts w:asciiTheme="minorHAnsi" w:hAnsiTheme="minorHAnsi"/>
                <w:b/>
              </w:rPr>
              <w:t>Walk to Cherry Hinton Hall Park</w:t>
            </w:r>
          </w:p>
          <w:p w14:paraId="581CBDE2" w14:textId="24DF451D" w:rsidR="002961D8" w:rsidRPr="007571D8" w:rsidRDefault="00056E2A" w:rsidP="002961D8">
            <w:pPr>
              <w:rPr>
                <w:rFonts w:asciiTheme="minorHAnsi" w:hAnsiTheme="minorHAnsi"/>
                <w:b/>
              </w:rPr>
            </w:pPr>
            <w:r w:rsidRPr="00787EB6">
              <w:rPr>
                <w:rFonts w:asciiTheme="minorHAnsi" w:hAnsiTheme="minorHAnsi"/>
              </w:rPr>
              <w:t>(outside art link)</w:t>
            </w:r>
          </w:p>
        </w:tc>
      </w:tr>
    </w:tbl>
    <w:p w14:paraId="53F9A8E2" w14:textId="77777777" w:rsidR="00C75A4D" w:rsidRPr="007176BF" w:rsidRDefault="00D87422">
      <w:pPr>
        <w:rPr>
          <w:rFonts w:asciiTheme="majorHAnsi" w:hAnsiTheme="majorHAnsi" w:cstheme="majorHAnsi"/>
          <w:b/>
          <w:sz w:val="2"/>
        </w:rPr>
      </w:pPr>
      <w:r w:rsidRPr="007571D8">
        <w:rPr>
          <w:rFonts w:asciiTheme="majorHAnsi" w:hAnsiTheme="majorHAnsi" w:cstheme="majorHAnsi"/>
          <w:b/>
          <w:sz w:val="2"/>
        </w:rPr>
        <w:t>pink</w:t>
      </w:r>
    </w:p>
    <w:sectPr w:rsidR="00C75A4D" w:rsidRPr="007176BF" w:rsidSect="00841F51">
      <w:headerReference w:type="default" r:id="rId10"/>
      <w:pgSz w:w="16834" w:h="11909" w:orient="landscape" w:code="9"/>
      <w:pgMar w:top="289" w:right="1151" w:bottom="57" w:left="11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BA6DD" w14:textId="77777777" w:rsidR="00877BF1" w:rsidRDefault="00877BF1">
      <w:r>
        <w:separator/>
      </w:r>
    </w:p>
  </w:endnote>
  <w:endnote w:type="continuationSeparator" w:id="0">
    <w:p w14:paraId="138BA39D" w14:textId="77777777" w:rsidR="00877BF1" w:rsidRDefault="00877BF1">
      <w:r>
        <w:continuationSeparator/>
      </w:r>
    </w:p>
  </w:endnote>
  <w:endnote w:type="continuationNotice" w:id="1">
    <w:p w14:paraId="3CBB99AD" w14:textId="77777777" w:rsidR="000F65EC" w:rsidRDefault="000F65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9A510" w14:textId="77777777" w:rsidR="00877BF1" w:rsidRDefault="00877BF1">
      <w:r>
        <w:separator/>
      </w:r>
    </w:p>
  </w:footnote>
  <w:footnote w:type="continuationSeparator" w:id="0">
    <w:p w14:paraId="373D4857" w14:textId="77777777" w:rsidR="00877BF1" w:rsidRDefault="00877BF1">
      <w:r>
        <w:continuationSeparator/>
      </w:r>
    </w:p>
  </w:footnote>
  <w:footnote w:type="continuationNotice" w:id="1">
    <w:p w14:paraId="0CC639B3" w14:textId="77777777" w:rsidR="000F65EC" w:rsidRDefault="000F65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C23F" w14:textId="75A99CDB" w:rsidR="00877BF1" w:rsidRPr="00571C74" w:rsidRDefault="00877BF1" w:rsidP="00571C74">
    <w:pPr>
      <w:pStyle w:val="Header"/>
      <w:rPr>
        <w:rFonts w:asciiTheme="majorHAnsi" w:hAnsiTheme="majorHAnsi" w:cstheme="majorHAnsi"/>
        <w:b/>
        <w:bCs/>
        <w:sz w:val="24"/>
        <w:szCs w:val="24"/>
      </w:rPr>
    </w:pPr>
    <w:r w:rsidRPr="00571C74">
      <w:rPr>
        <w:rFonts w:asciiTheme="majorHAnsi" w:hAnsiTheme="majorHAnsi" w:cstheme="majorHAnsi"/>
        <w:b/>
        <w:bCs/>
        <w:sz w:val="24"/>
        <w:szCs w:val="24"/>
      </w:rPr>
      <w:t>Q</w:t>
    </w:r>
    <w:r>
      <w:rPr>
        <w:rFonts w:asciiTheme="majorHAnsi" w:hAnsiTheme="majorHAnsi" w:cstheme="majorHAnsi"/>
        <w:b/>
        <w:bCs/>
        <w:sz w:val="24"/>
        <w:szCs w:val="24"/>
      </w:rPr>
      <w:t>UEENS’ FEDERATION</w:t>
    </w:r>
    <w:r>
      <w:rPr>
        <w:rFonts w:asciiTheme="majorHAnsi" w:hAnsiTheme="majorHAnsi" w:cstheme="majorHAnsi"/>
        <w:b/>
        <w:bCs/>
        <w:sz w:val="24"/>
        <w:szCs w:val="24"/>
      </w:rPr>
      <w:tab/>
    </w:r>
    <w:r w:rsidRPr="00571C74">
      <w:rPr>
        <w:rFonts w:asciiTheme="majorHAnsi" w:hAnsiTheme="majorHAnsi" w:cstheme="majorHAnsi"/>
        <w:b/>
        <w:bCs/>
        <w:sz w:val="24"/>
        <w:szCs w:val="24"/>
      </w:rPr>
      <w:tab/>
    </w:r>
    <w:r>
      <w:rPr>
        <w:rFonts w:asciiTheme="majorHAnsi" w:hAnsiTheme="majorHAnsi" w:cstheme="majorHAnsi"/>
        <w:b/>
        <w:bCs/>
        <w:sz w:val="24"/>
        <w:szCs w:val="24"/>
      </w:rPr>
      <w:t xml:space="preserve">                       CURRICULUM OVERVIEW                                                                   </w:t>
    </w:r>
    <w:r w:rsidR="00573757">
      <w:rPr>
        <w:rFonts w:asciiTheme="majorHAnsi" w:hAnsiTheme="majorHAnsi" w:cstheme="majorHAnsi"/>
        <w:b/>
        <w:bCs/>
        <w:sz w:val="24"/>
        <w:szCs w:val="24"/>
      </w:rPr>
      <w:t xml:space="preserve">                   Year </w:t>
    </w:r>
    <w:proofErr w:type="gramStart"/>
    <w:r w:rsidR="00573757">
      <w:rPr>
        <w:rFonts w:asciiTheme="majorHAnsi" w:hAnsiTheme="majorHAnsi" w:cstheme="majorHAnsi"/>
        <w:b/>
        <w:bCs/>
        <w:sz w:val="24"/>
        <w:szCs w:val="24"/>
      </w:rPr>
      <w:t>4 :</w:t>
    </w:r>
    <w:proofErr w:type="gramEnd"/>
    <w:r w:rsidR="00573757">
      <w:rPr>
        <w:rFonts w:asciiTheme="majorHAnsi" w:hAnsiTheme="majorHAnsi" w:cstheme="majorHAnsi"/>
        <w:b/>
        <w:bCs/>
        <w:sz w:val="24"/>
        <w:szCs w:val="24"/>
      </w:rPr>
      <w:t xml:space="preserve"> 2026-2027</w:t>
    </w:r>
  </w:p>
  <w:p w14:paraId="144AA389" w14:textId="77777777" w:rsidR="00877BF1" w:rsidRDefault="00877B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24C5B"/>
    <w:multiLevelType w:val="hybridMultilevel"/>
    <w:tmpl w:val="F4169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59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5E2"/>
    <w:rsid w:val="000009CF"/>
    <w:rsid w:val="000237CB"/>
    <w:rsid w:val="00024E9A"/>
    <w:rsid w:val="00031F31"/>
    <w:rsid w:val="000500EA"/>
    <w:rsid w:val="00056E2A"/>
    <w:rsid w:val="00073FC4"/>
    <w:rsid w:val="00074868"/>
    <w:rsid w:val="00087DD0"/>
    <w:rsid w:val="000A6BB3"/>
    <w:rsid w:val="000B5C83"/>
    <w:rsid w:val="000C030E"/>
    <w:rsid w:val="000C2437"/>
    <w:rsid w:val="000C42C2"/>
    <w:rsid w:val="000C6EB5"/>
    <w:rsid w:val="000D7F00"/>
    <w:rsid w:val="000F64A2"/>
    <w:rsid w:val="000F65EC"/>
    <w:rsid w:val="00101E4F"/>
    <w:rsid w:val="00110CD3"/>
    <w:rsid w:val="0012065D"/>
    <w:rsid w:val="00131489"/>
    <w:rsid w:val="00144970"/>
    <w:rsid w:val="001533DB"/>
    <w:rsid w:val="00155344"/>
    <w:rsid w:val="001601BE"/>
    <w:rsid w:val="001642BB"/>
    <w:rsid w:val="001778A6"/>
    <w:rsid w:val="00182644"/>
    <w:rsid w:val="00193280"/>
    <w:rsid w:val="00197DDB"/>
    <w:rsid w:val="001A0F7D"/>
    <w:rsid w:val="001C6161"/>
    <w:rsid w:val="001C6561"/>
    <w:rsid w:val="001D34CA"/>
    <w:rsid w:val="001D6B5B"/>
    <w:rsid w:val="001E3F53"/>
    <w:rsid w:val="001E5BD5"/>
    <w:rsid w:val="002029DE"/>
    <w:rsid w:val="002035FC"/>
    <w:rsid w:val="002101AF"/>
    <w:rsid w:val="0023529D"/>
    <w:rsid w:val="0025634E"/>
    <w:rsid w:val="00266BC6"/>
    <w:rsid w:val="00271297"/>
    <w:rsid w:val="00280ED0"/>
    <w:rsid w:val="002820CC"/>
    <w:rsid w:val="002961D8"/>
    <w:rsid w:val="002C452D"/>
    <w:rsid w:val="002D363B"/>
    <w:rsid w:val="002D6ACD"/>
    <w:rsid w:val="002F120A"/>
    <w:rsid w:val="0033065A"/>
    <w:rsid w:val="003350B0"/>
    <w:rsid w:val="003379EA"/>
    <w:rsid w:val="00350436"/>
    <w:rsid w:val="003710E5"/>
    <w:rsid w:val="003744BF"/>
    <w:rsid w:val="00384FB4"/>
    <w:rsid w:val="00385DC8"/>
    <w:rsid w:val="00394DFC"/>
    <w:rsid w:val="003B25AB"/>
    <w:rsid w:val="003C08AE"/>
    <w:rsid w:val="003C1411"/>
    <w:rsid w:val="003C1F72"/>
    <w:rsid w:val="003C6429"/>
    <w:rsid w:val="003D4EC1"/>
    <w:rsid w:val="003D79AA"/>
    <w:rsid w:val="003E57D6"/>
    <w:rsid w:val="00413F5B"/>
    <w:rsid w:val="00425908"/>
    <w:rsid w:val="0042671C"/>
    <w:rsid w:val="00443DEB"/>
    <w:rsid w:val="00454BAB"/>
    <w:rsid w:val="004603D0"/>
    <w:rsid w:val="004740C1"/>
    <w:rsid w:val="00486440"/>
    <w:rsid w:val="004A02AC"/>
    <w:rsid w:val="004B1AD0"/>
    <w:rsid w:val="004E07BE"/>
    <w:rsid w:val="004E5D71"/>
    <w:rsid w:val="004F61F3"/>
    <w:rsid w:val="00504C63"/>
    <w:rsid w:val="00541425"/>
    <w:rsid w:val="0054660B"/>
    <w:rsid w:val="00571C74"/>
    <w:rsid w:val="00573757"/>
    <w:rsid w:val="00573FEF"/>
    <w:rsid w:val="005907A9"/>
    <w:rsid w:val="00597076"/>
    <w:rsid w:val="005A3CC0"/>
    <w:rsid w:val="005B7B1D"/>
    <w:rsid w:val="005C1ACF"/>
    <w:rsid w:val="005C4A9A"/>
    <w:rsid w:val="005D12F4"/>
    <w:rsid w:val="005E47F6"/>
    <w:rsid w:val="00603E34"/>
    <w:rsid w:val="006124E7"/>
    <w:rsid w:val="00623084"/>
    <w:rsid w:val="00634BF5"/>
    <w:rsid w:val="00640B3E"/>
    <w:rsid w:val="00647F9D"/>
    <w:rsid w:val="0065625A"/>
    <w:rsid w:val="006706F8"/>
    <w:rsid w:val="00673791"/>
    <w:rsid w:val="0068782B"/>
    <w:rsid w:val="00691A50"/>
    <w:rsid w:val="00693AAA"/>
    <w:rsid w:val="00697BD1"/>
    <w:rsid w:val="006B5120"/>
    <w:rsid w:val="006C0C5B"/>
    <w:rsid w:val="006C1A2F"/>
    <w:rsid w:val="006C5F68"/>
    <w:rsid w:val="006D5A32"/>
    <w:rsid w:val="006E6BDA"/>
    <w:rsid w:val="006F212B"/>
    <w:rsid w:val="00712773"/>
    <w:rsid w:val="00713385"/>
    <w:rsid w:val="007147D0"/>
    <w:rsid w:val="007150BD"/>
    <w:rsid w:val="007176BF"/>
    <w:rsid w:val="00717DB4"/>
    <w:rsid w:val="00723BE3"/>
    <w:rsid w:val="00741126"/>
    <w:rsid w:val="007571D8"/>
    <w:rsid w:val="007573C1"/>
    <w:rsid w:val="00763648"/>
    <w:rsid w:val="007732D8"/>
    <w:rsid w:val="00787421"/>
    <w:rsid w:val="00787EB6"/>
    <w:rsid w:val="0079612F"/>
    <w:rsid w:val="007A4E18"/>
    <w:rsid w:val="007A6D71"/>
    <w:rsid w:val="007B2334"/>
    <w:rsid w:val="007B5AF6"/>
    <w:rsid w:val="007B5C01"/>
    <w:rsid w:val="007B6F89"/>
    <w:rsid w:val="007C5553"/>
    <w:rsid w:val="007D5818"/>
    <w:rsid w:val="007E319B"/>
    <w:rsid w:val="007E5A01"/>
    <w:rsid w:val="007E64DA"/>
    <w:rsid w:val="007F0C73"/>
    <w:rsid w:val="008020E0"/>
    <w:rsid w:val="00804184"/>
    <w:rsid w:val="00806BE9"/>
    <w:rsid w:val="00807D62"/>
    <w:rsid w:val="00822815"/>
    <w:rsid w:val="008242DF"/>
    <w:rsid w:val="00824CF3"/>
    <w:rsid w:val="008256B0"/>
    <w:rsid w:val="00841F51"/>
    <w:rsid w:val="00843D5F"/>
    <w:rsid w:val="00845A28"/>
    <w:rsid w:val="008643B1"/>
    <w:rsid w:val="008650F9"/>
    <w:rsid w:val="00870304"/>
    <w:rsid w:val="00877BF1"/>
    <w:rsid w:val="00884119"/>
    <w:rsid w:val="00895858"/>
    <w:rsid w:val="008A22E0"/>
    <w:rsid w:val="008B4B4F"/>
    <w:rsid w:val="008B525A"/>
    <w:rsid w:val="008D04CA"/>
    <w:rsid w:val="008D0509"/>
    <w:rsid w:val="008E00CA"/>
    <w:rsid w:val="008E2650"/>
    <w:rsid w:val="009007D6"/>
    <w:rsid w:val="00901560"/>
    <w:rsid w:val="00906638"/>
    <w:rsid w:val="00924672"/>
    <w:rsid w:val="0092548B"/>
    <w:rsid w:val="0092610E"/>
    <w:rsid w:val="00933071"/>
    <w:rsid w:val="00933F3A"/>
    <w:rsid w:val="00936C8E"/>
    <w:rsid w:val="00960780"/>
    <w:rsid w:val="00962DF8"/>
    <w:rsid w:val="00963063"/>
    <w:rsid w:val="0096754C"/>
    <w:rsid w:val="00972543"/>
    <w:rsid w:val="00985D75"/>
    <w:rsid w:val="00990DAD"/>
    <w:rsid w:val="009910A9"/>
    <w:rsid w:val="00994E96"/>
    <w:rsid w:val="00995F7A"/>
    <w:rsid w:val="00995FF8"/>
    <w:rsid w:val="0099788E"/>
    <w:rsid w:val="00997B84"/>
    <w:rsid w:val="009B0FDF"/>
    <w:rsid w:val="009C1A8B"/>
    <w:rsid w:val="009E0617"/>
    <w:rsid w:val="009E7922"/>
    <w:rsid w:val="00A10A31"/>
    <w:rsid w:val="00A10FD5"/>
    <w:rsid w:val="00A15E67"/>
    <w:rsid w:val="00A41021"/>
    <w:rsid w:val="00A43B56"/>
    <w:rsid w:val="00A51E14"/>
    <w:rsid w:val="00A7558C"/>
    <w:rsid w:val="00A82D67"/>
    <w:rsid w:val="00A96565"/>
    <w:rsid w:val="00AA3F2F"/>
    <w:rsid w:val="00AA6EA2"/>
    <w:rsid w:val="00AA7CEF"/>
    <w:rsid w:val="00AB4C92"/>
    <w:rsid w:val="00AC672B"/>
    <w:rsid w:val="00AD0FC4"/>
    <w:rsid w:val="00AE781A"/>
    <w:rsid w:val="00AF1142"/>
    <w:rsid w:val="00AF15DF"/>
    <w:rsid w:val="00B067E3"/>
    <w:rsid w:val="00B0757B"/>
    <w:rsid w:val="00B10E83"/>
    <w:rsid w:val="00B224F1"/>
    <w:rsid w:val="00B446D8"/>
    <w:rsid w:val="00B45540"/>
    <w:rsid w:val="00B575A0"/>
    <w:rsid w:val="00B57C46"/>
    <w:rsid w:val="00B72E97"/>
    <w:rsid w:val="00B763D1"/>
    <w:rsid w:val="00B7664E"/>
    <w:rsid w:val="00B93899"/>
    <w:rsid w:val="00B95E17"/>
    <w:rsid w:val="00BA48B0"/>
    <w:rsid w:val="00BA6F0A"/>
    <w:rsid w:val="00BB0F09"/>
    <w:rsid w:val="00BB7D40"/>
    <w:rsid w:val="00BE5CB3"/>
    <w:rsid w:val="00BF0D85"/>
    <w:rsid w:val="00BF2345"/>
    <w:rsid w:val="00C041B0"/>
    <w:rsid w:val="00C05D1F"/>
    <w:rsid w:val="00C12F49"/>
    <w:rsid w:val="00C5477E"/>
    <w:rsid w:val="00C625E4"/>
    <w:rsid w:val="00C656F8"/>
    <w:rsid w:val="00C7265A"/>
    <w:rsid w:val="00C75A4D"/>
    <w:rsid w:val="00C75EEC"/>
    <w:rsid w:val="00C83684"/>
    <w:rsid w:val="00CE7B24"/>
    <w:rsid w:val="00D14231"/>
    <w:rsid w:val="00D265E2"/>
    <w:rsid w:val="00D41E41"/>
    <w:rsid w:val="00D42F00"/>
    <w:rsid w:val="00D43A02"/>
    <w:rsid w:val="00D50581"/>
    <w:rsid w:val="00D73B23"/>
    <w:rsid w:val="00D87422"/>
    <w:rsid w:val="00DB3ED9"/>
    <w:rsid w:val="00DB5FC3"/>
    <w:rsid w:val="00DD20A4"/>
    <w:rsid w:val="00DD2950"/>
    <w:rsid w:val="00DD74CA"/>
    <w:rsid w:val="00DE4D58"/>
    <w:rsid w:val="00E030E3"/>
    <w:rsid w:val="00E05C11"/>
    <w:rsid w:val="00E115D9"/>
    <w:rsid w:val="00E33EFF"/>
    <w:rsid w:val="00E341F5"/>
    <w:rsid w:val="00E34FBE"/>
    <w:rsid w:val="00E416D3"/>
    <w:rsid w:val="00E41BE9"/>
    <w:rsid w:val="00E55988"/>
    <w:rsid w:val="00E74CEF"/>
    <w:rsid w:val="00E8015B"/>
    <w:rsid w:val="00E80A1B"/>
    <w:rsid w:val="00E95A34"/>
    <w:rsid w:val="00EA5BE7"/>
    <w:rsid w:val="00EA6531"/>
    <w:rsid w:val="00EA7B2B"/>
    <w:rsid w:val="00EB14F2"/>
    <w:rsid w:val="00EE1A39"/>
    <w:rsid w:val="00F06F3A"/>
    <w:rsid w:val="00F148FE"/>
    <w:rsid w:val="00F14A42"/>
    <w:rsid w:val="00F2261C"/>
    <w:rsid w:val="00F22F20"/>
    <w:rsid w:val="00F53338"/>
    <w:rsid w:val="00F60B0F"/>
    <w:rsid w:val="00F62373"/>
    <w:rsid w:val="00F6697C"/>
    <w:rsid w:val="00F710E9"/>
    <w:rsid w:val="00F8232A"/>
    <w:rsid w:val="00F82F8E"/>
    <w:rsid w:val="00FA680C"/>
    <w:rsid w:val="00FB0C6A"/>
    <w:rsid w:val="00FC03AA"/>
    <w:rsid w:val="00FC1EFC"/>
    <w:rsid w:val="00FE0EFB"/>
    <w:rsid w:val="00FE20F6"/>
    <w:rsid w:val="00FF0F97"/>
    <w:rsid w:val="00FF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4:docId w14:val="4752BCC7"/>
  <w15:docId w15:val="{90391C92-D1DD-43CD-B9C7-8C7DD0EE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65E2"/>
    <w:rPr>
      <w:rFonts w:ascii="Arial" w:hAnsi="Arial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65E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5E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0C6EB5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6EB5"/>
    <w:rPr>
      <w:rFonts w:ascii="Segoe UI" w:hAnsi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C75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2B4D35E75C0744BB1F049D87DFC9CC" ma:contentTypeVersion="18" ma:contentTypeDescription="Create a new document." ma:contentTypeScope="" ma:versionID="078006147ebce559b46708502e74d5cd">
  <xsd:schema xmlns:xsd="http://www.w3.org/2001/XMLSchema" xmlns:xs="http://www.w3.org/2001/XMLSchema" xmlns:p="http://schemas.microsoft.com/office/2006/metadata/properties" xmlns:ns2="71661086-283d-410d-9690-eb46015b5f3e" xmlns:ns3="0f45d6c3-884a-4eac-976c-a2d6f356b709" targetNamespace="http://schemas.microsoft.com/office/2006/metadata/properties" ma:root="true" ma:fieldsID="97556126a8141c2c7fb540f3cf10bd4f" ns2:_="" ns3:_="">
    <xsd:import namespace="71661086-283d-410d-9690-eb46015b5f3e"/>
    <xsd:import namespace="0f45d6c3-884a-4eac-976c-a2d6f356b7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61086-283d-410d-9690-eb46015b5f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701308-7db6-415a-9819-59e71f5c29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d6c3-884a-4eac-976c-a2d6f356b7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53b18c-02ad-499e-a363-e13ac9a37a3b}" ma:internalName="TaxCatchAll" ma:showField="CatchAllData" ma:web="0f45d6c3-884a-4eac-976c-a2d6f356b7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61086-283d-410d-9690-eb46015b5f3e">
      <Terms xmlns="http://schemas.microsoft.com/office/infopath/2007/PartnerControls"/>
    </lcf76f155ced4ddcb4097134ff3c332f>
    <TaxCatchAll xmlns="0f45d6c3-884a-4eac-976c-a2d6f356b709" xsi:nil="true"/>
    <SharedWithUsers xmlns="0f45d6c3-884a-4eac-976c-a2d6f356b709">
      <UserInfo>
        <DisplayName>Alexander John</DisplayName>
        <AccountId>33</AccountId>
        <AccountType/>
      </UserInfo>
      <UserInfo>
        <DisplayName>Lacey Melanie</DisplayName>
        <AccountId>28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7AA8BC-34C4-402A-B76C-EFE782FA2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61086-283d-410d-9690-eb46015b5f3e"/>
    <ds:schemaRef ds:uri="0f45d6c3-884a-4eac-976c-a2d6f356b7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C19845-876E-4021-ACCF-3E09E8D30C12}">
  <ds:schemaRefs>
    <ds:schemaRef ds:uri="http://purl.org/dc/terms/"/>
    <ds:schemaRef ds:uri="http://schemas.openxmlformats.org/package/2006/metadata/core-properties"/>
    <ds:schemaRef ds:uri="0f45d6c3-884a-4eac-976c-a2d6f356b709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71661086-283d-410d-9690-eb46015b5f3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594376D-3D52-4162-AA46-54B306DDE8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685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Subjects</vt:lpstr>
    </vt:vector>
  </TitlesOfParts>
  <Company>CCC</Company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Subjects</dc:title>
  <dc:creator>test333</dc:creator>
  <cp:lastModifiedBy>Claire Paterson</cp:lastModifiedBy>
  <cp:revision>9</cp:revision>
  <cp:lastPrinted>2019-05-21T07:35:00Z</cp:lastPrinted>
  <dcterms:created xsi:type="dcterms:W3CDTF">2026-06-16T08:05:00Z</dcterms:created>
  <dcterms:modified xsi:type="dcterms:W3CDTF">2026-09-08T13:42:00Z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0x010100412B4D35E75C0744BB1F049D87DFC9CC</vt:lpwstr>
  </property>
  <property fmtid="{D5CDD505-2E9C-101B-9397-08002B2CF9AE}" pid="3" name="MediaServiceImageTags">
    <vt:lpwstr/>
  </property>
</Properties>
</file>